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C9E" w:rsidRPr="00A427A3" w:rsidRDefault="00237C9E" w:rsidP="00237C9E">
      <w:pPr>
        <w:tabs>
          <w:tab w:val="left" w:pos="6120"/>
        </w:tabs>
        <w:spacing w:beforeLines="20" w:before="48" w:afterLines="20" w:after="48"/>
        <w:rPr>
          <w:b/>
          <w:sz w:val="20"/>
          <w:szCs w:val="20"/>
          <w:lang w:val="en-GB"/>
        </w:rPr>
      </w:pPr>
      <w:r w:rsidRPr="00A427A3">
        <w:rPr>
          <w:b/>
          <w:sz w:val="20"/>
          <w:szCs w:val="20"/>
          <w:lang w:val="en-GB"/>
        </w:rPr>
        <w:t>MITYANA AREA</w:t>
      </w:r>
    </w:p>
    <w:p w:rsidR="00237C9E" w:rsidRPr="00A427A3" w:rsidRDefault="00237C9E" w:rsidP="00237C9E">
      <w:pPr>
        <w:tabs>
          <w:tab w:val="left" w:pos="6120"/>
        </w:tabs>
        <w:spacing w:beforeLines="20" w:before="48" w:afterLines="20" w:after="48"/>
        <w:rPr>
          <w:b/>
          <w:sz w:val="20"/>
          <w:szCs w:val="20"/>
          <w:lang w:val="en-GB"/>
        </w:rPr>
      </w:pPr>
    </w:p>
    <w:p w:rsidR="00237C9E" w:rsidRPr="00A427A3" w:rsidRDefault="00237C9E" w:rsidP="00237C9E">
      <w:pPr>
        <w:tabs>
          <w:tab w:val="left" w:pos="6120"/>
        </w:tabs>
        <w:spacing w:beforeLines="20" w:before="48" w:afterLines="20" w:after="48"/>
        <w:rPr>
          <w:sz w:val="20"/>
          <w:szCs w:val="20"/>
          <w:lang w:val="en-GB"/>
        </w:rPr>
      </w:pPr>
      <w:r w:rsidRPr="00A427A3">
        <w:rPr>
          <w:b/>
          <w:sz w:val="20"/>
          <w:szCs w:val="20"/>
          <w:lang w:val="en-GB"/>
        </w:rPr>
        <w:t>Report date</w:t>
      </w:r>
      <w:r w:rsidRPr="00A427A3">
        <w:rPr>
          <w:sz w:val="20"/>
          <w:szCs w:val="20"/>
          <w:lang w:val="en-GB"/>
        </w:rPr>
        <w:t>: 25</w:t>
      </w:r>
      <w:r w:rsidRPr="00A427A3">
        <w:rPr>
          <w:sz w:val="20"/>
          <w:szCs w:val="20"/>
          <w:vertAlign w:val="superscript"/>
          <w:lang w:val="en-GB"/>
        </w:rPr>
        <w:t xml:space="preserve">th </w:t>
      </w:r>
      <w:r w:rsidRPr="00A427A3">
        <w:rPr>
          <w:sz w:val="20"/>
          <w:szCs w:val="20"/>
          <w:lang w:val="en-GB"/>
        </w:rPr>
        <w:t>July 2015</w:t>
      </w:r>
    </w:p>
    <w:p w:rsidR="00237C9E" w:rsidRPr="00A427A3" w:rsidRDefault="00237C9E" w:rsidP="00237C9E">
      <w:pPr>
        <w:tabs>
          <w:tab w:val="left" w:pos="6120"/>
        </w:tabs>
        <w:spacing w:beforeLines="20" w:before="48" w:afterLines="20" w:after="48"/>
        <w:rPr>
          <w:sz w:val="20"/>
          <w:szCs w:val="20"/>
          <w:lang w:val="en-GB"/>
        </w:rPr>
      </w:pPr>
      <w:r w:rsidRPr="00A427A3">
        <w:rPr>
          <w:b/>
          <w:sz w:val="20"/>
          <w:szCs w:val="20"/>
          <w:lang w:val="en-GB"/>
        </w:rPr>
        <w:t>Table</w:t>
      </w:r>
      <w:r w:rsidRPr="00A427A3">
        <w:rPr>
          <w:sz w:val="20"/>
          <w:szCs w:val="20"/>
          <w:lang w:val="en-GB"/>
        </w:rPr>
        <w:t>: Water quality for selected points in Mityana during the week of 20</w:t>
      </w:r>
      <w:r w:rsidRPr="00A427A3">
        <w:rPr>
          <w:sz w:val="20"/>
          <w:szCs w:val="20"/>
          <w:vertAlign w:val="superscript"/>
          <w:lang w:val="en-GB"/>
        </w:rPr>
        <w:t xml:space="preserve">th </w:t>
      </w:r>
      <w:r w:rsidRPr="00A427A3">
        <w:rPr>
          <w:sz w:val="20"/>
          <w:szCs w:val="20"/>
          <w:lang w:val="en-GB"/>
        </w:rPr>
        <w:t>July 2015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060"/>
        <w:gridCol w:w="707"/>
        <w:gridCol w:w="795"/>
        <w:gridCol w:w="795"/>
        <w:gridCol w:w="883"/>
        <w:gridCol w:w="795"/>
        <w:gridCol w:w="885"/>
        <w:gridCol w:w="886"/>
        <w:gridCol w:w="1382"/>
      </w:tblGrid>
      <w:tr w:rsidR="00237C9E" w:rsidRPr="00A427A3" w:rsidTr="00747A3F">
        <w:trPr>
          <w:cantSplit/>
          <w:trHeight w:val="122"/>
        </w:trPr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9E" w:rsidRPr="00A427A3" w:rsidRDefault="00237C9E" w:rsidP="00747A3F">
            <w:pPr>
              <w:spacing w:afterLines="20" w:after="48"/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237C9E" w:rsidRPr="00A427A3" w:rsidRDefault="00237C9E" w:rsidP="00747A3F">
            <w:pPr>
              <w:spacing w:afterLines="20" w:after="48"/>
              <w:jc w:val="center"/>
              <w:rPr>
                <w:b/>
                <w:sz w:val="20"/>
                <w:szCs w:val="20"/>
                <w:lang w:val="en-GB"/>
              </w:rPr>
            </w:pPr>
            <w:r w:rsidRPr="00A427A3">
              <w:rPr>
                <w:b/>
                <w:sz w:val="20"/>
                <w:szCs w:val="20"/>
                <w:lang w:val="en-GB"/>
              </w:rPr>
              <w:t>Parameter</w:t>
            </w:r>
          </w:p>
        </w:tc>
        <w:tc>
          <w:tcPr>
            <w:tcW w:w="36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spacing w:afterLines="20" w:after="48"/>
              <w:jc w:val="center"/>
              <w:rPr>
                <w:b/>
                <w:sz w:val="20"/>
                <w:szCs w:val="20"/>
                <w:lang w:val="en-GB"/>
              </w:rPr>
            </w:pPr>
            <w:r w:rsidRPr="00A427A3">
              <w:rPr>
                <w:b/>
                <w:sz w:val="20"/>
                <w:szCs w:val="20"/>
                <w:lang w:val="en-GB"/>
              </w:rPr>
              <w:t>Monitoring points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afterLines="20" w:after="48"/>
              <w:jc w:val="center"/>
              <w:rPr>
                <w:b/>
                <w:sz w:val="20"/>
                <w:szCs w:val="20"/>
                <w:lang w:val="en-GB"/>
              </w:rPr>
            </w:pPr>
            <w:r w:rsidRPr="00A427A3">
              <w:rPr>
                <w:b/>
                <w:sz w:val="20"/>
                <w:szCs w:val="20"/>
                <w:lang w:val="en-GB"/>
              </w:rPr>
              <w:t>National Standard</w:t>
            </w:r>
          </w:p>
          <w:p w:rsidR="00237C9E" w:rsidRPr="00A427A3" w:rsidRDefault="00237C9E" w:rsidP="00747A3F">
            <w:pPr>
              <w:spacing w:afterLines="20" w:after="48"/>
              <w:jc w:val="center"/>
              <w:rPr>
                <w:b/>
                <w:sz w:val="20"/>
                <w:szCs w:val="20"/>
                <w:lang w:val="en-GB"/>
              </w:rPr>
            </w:pPr>
            <w:r w:rsidRPr="00A427A3">
              <w:rPr>
                <w:b/>
                <w:sz w:val="20"/>
                <w:szCs w:val="20"/>
                <w:lang w:val="en-GB"/>
              </w:rPr>
              <w:t>For potable water quality</w:t>
            </w:r>
          </w:p>
          <w:p w:rsidR="00237C9E" w:rsidRPr="00A427A3" w:rsidRDefault="00237C9E" w:rsidP="00747A3F">
            <w:pPr>
              <w:spacing w:afterLines="20" w:after="48"/>
              <w:rPr>
                <w:b/>
                <w:sz w:val="20"/>
                <w:szCs w:val="20"/>
                <w:lang w:val="en-GB"/>
              </w:rPr>
            </w:pPr>
            <w:r w:rsidRPr="00A427A3">
              <w:rPr>
                <w:b/>
                <w:sz w:val="20"/>
                <w:szCs w:val="20"/>
                <w:lang w:val="en-GB"/>
              </w:rPr>
              <w:t xml:space="preserve"> (Water in Supply)</w:t>
            </w:r>
          </w:p>
        </w:tc>
      </w:tr>
      <w:tr w:rsidR="00237C9E" w:rsidRPr="00A427A3" w:rsidTr="00747A3F">
        <w:trPr>
          <w:cantSplit/>
          <w:trHeight w:val="233"/>
        </w:trPr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afterLines="20" w:after="48"/>
              <w:rPr>
                <w:b/>
                <w:sz w:val="20"/>
                <w:szCs w:val="20"/>
              </w:rPr>
            </w:pPr>
            <w:r w:rsidRPr="00A427A3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afterLines="20" w:after="48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Raw water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9E" w:rsidRPr="00A427A3" w:rsidRDefault="00237C9E" w:rsidP="00747A3F">
            <w:pPr>
              <w:spacing w:afterLines="20" w:after="48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Final water</w:t>
            </w:r>
          </w:p>
          <w:p w:rsidR="00237C9E" w:rsidRPr="00A427A3" w:rsidRDefault="00237C9E" w:rsidP="00747A3F">
            <w:pPr>
              <w:spacing w:afterLines="20" w:after="4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afterLines="20" w:after="48"/>
              <w:jc w:val="center"/>
              <w:rPr>
                <w:sz w:val="20"/>
                <w:szCs w:val="20"/>
              </w:rPr>
            </w:pPr>
            <w:r w:rsidRPr="00A427A3">
              <w:rPr>
                <w:b/>
                <w:sz w:val="20"/>
                <w:szCs w:val="20"/>
              </w:rPr>
              <w:t>Water in Supply</w:t>
            </w: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237C9E" w:rsidRPr="00A427A3" w:rsidTr="00747A3F">
        <w:trPr>
          <w:cantSplit/>
          <w:trHeight w:val="458"/>
        </w:trPr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afterLines="20" w:after="48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Mityana S.S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afterLines="20" w:after="48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Busubuzi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Naama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Wabigalo PSP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afterLines="20" w:after="48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Busizingo</w:t>
            </w: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237C9E" w:rsidRPr="00A427A3" w:rsidTr="00747A3F">
        <w:trPr>
          <w:trHeight w:val="254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line="276" w:lineRule="auto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pH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9E" w:rsidRPr="00A427A3" w:rsidRDefault="00237C9E" w:rsidP="00747A3F">
            <w:pPr>
              <w:spacing w:line="276" w:lineRule="auto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…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5.3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6.3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6.3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6.5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6.4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6.5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6.3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27A3">
              <w:rPr>
                <w:b/>
                <w:sz w:val="20"/>
                <w:szCs w:val="20"/>
              </w:rPr>
              <w:t>5.5 – 8.5</w:t>
            </w:r>
          </w:p>
        </w:tc>
      </w:tr>
      <w:tr w:rsidR="00237C9E" w:rsidRPr="00A427A3" w:rsidTr="00747A3F">
        <w:trPr>
          <w:trHeight w:val="290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line="276" w:lineRule="auto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Turbidity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NTU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32.00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1.24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0.89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0.64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0.53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0.80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27A3">
              <w:rPr>
                <w:b/>
                <w:sz w:val="20"/>
                <w:szCs w:val="20"/>
              </w:rPr>
              <w:t>≤5.00</w:t>
            </w:r>
          </w:p>
        </w:tc>
      </w:tr>
      <w:tr w:rsidR="00237C9E" w:rsidRPr="00A427A3" w:rsidTr="00747A3F">
        <w:trPr>
          <w:trHeight w:val="203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line="276" w:lineRule="auto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Colour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9E" w:rsidRPr="00A427A3" w:rsidRDefault="00237C9E" w:rsidP="00747A3F">
            <w:pPr>
              <w:spacing w:line="276" w:lineRule="auto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PtCo.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410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17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27A3">
              <w:rPr>
                <w:b/>
                <w:sz w:val="20"/>
                <w:szCs w:val="20"/>
              </w:rPr>
              <w:t>≤15</w:t>
            </w:r>
          </w:p>
        </w:tc>
      </w:tr>
      <w:tr w:rsidR="00237C9E" w:rsidRPr="00A427A3" w:rsidTr="00747A3F">
        <w:trPr>
          <w:trHeight w:val="295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line="276" w:lineRule="auto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Free chlorine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9E" w:rsidRPr="00A427A3" w:rsidRDefault="00237C9E" w:rsidP="00747A3F">
            <w:pPr>
              <w:spacing w:line="276" w:lineRule="auto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mg/L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N/A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0.10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0.20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9E" w:rsidRPr="00A427A3" w:rsidRDefault="00237C9E" w:rsidP="00747A3F">
            <w:pPr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0.20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27A3">
              <w:rPr>
                <w:b/>
                <w:sz w:val="20"/>
                <w:szCs w:val="20"/>
              </w:rPr>
              <w:t>0.20 – 0.50</w:t>
            </w:r>
          </w:p>
        </w:tc>
      </w:tr>
      <w:tr w:rsidR="00237C9E" w:rsidRPr="00A427A3" w:rsidTr="00747A3F">
        <w:trPr>
          <w:trHeight w:val="81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rPr>
                <w:bCs/>
                <w:sz w:val="20"/>
                <w:szCs w:val="20"/>
              </w:rPr>
            </w:pPr>
            <w:r w:rsidRPr="00A427A3">
              <w:rPr>
                <w:bCs/>
                <w:sz w:val="20"/>
                <w:szCs w:val="20"/>
              </w:rPr>
              <w:t>Faecal -Coliform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9E" w:rsidRPr="00A427A3" w:rsidRDefault="00237C9E" w:rsidP="00747A3F">
            <w:pPr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CFU/ 100 mL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42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427A3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before="120" w:after="120"/>
              <w:jc w:val="center"/>
              <w:rPr>
                <w:sz w:val="20"/>
                <w:szCs w:val="20"/>
                <w:lang w:val="en-GB" w:eastAsia="en-GB"/>
              </w:rPr>
            </w:pPr>
            <w:r w:rsidRPr="00A427A3">
              <w:rPr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before="120" w:after="120"/>
              <w:jc w:val="center"/>
              <w:rPr>
                <w:sz w:val="20"/>
                <w:szCs w:val="20"/>
                <w:lang w:val="en-GB" w:eastAsia="en-GB"/>
              </w:rPr>
            </w:pPr>
            <w:r w:rsidRPr="00A427A3">
              <w:rPr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before="120" w:after="120"/>
              <w:jc w:val="center"/>
              <w:rPr>
                <w:sz w:val="20"/>
                <w:szCs w:val="20"/>
                <w:lang w:val="en-GB" w:eastAsia="en-GB"/>
              </w:rPr>
            </w:pPr>
            <w:r w:rsidRPr="00A427A3">
              <w:rPr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before="120" w:after="120"/>
              <w:jc w:val="center"/>
              <w:rPr>
                <w:sz w:val="20"/>
                <w:szCs w:val="20"/>
                <w:lang w:val="en-GB" w:eastAsia="en-GB"/>
              </w:rPr>
            </w:pPr>
            <w:r w:rsidRPr="00A427A3">
              <w:rPr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spacing w:before="120" w:after="120"/>
              <w:jc w:val="center"/>
              <w:rPr>
                <w:sz w:val="20"/>
                <w:szCs w:val="20"/>
                <w:lang w:val="en-GB" w:eastAsia="en-GB"/>
              </w:rPr>
            </w:pPr>
            <w:r w:rsidRPr="00A427A3">
              <w:rPr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9E" w:rsidRPr="00A427A3" w:rsidRDefault="00237C9E" w:rsidP="00747A3F">
            <w:pPr>
              <w:jc w:val="center"/>
              <w:rPr>
                <w:b/>
                <w:sz w:val="20"/>
                <w:szCs w:val="20"/>
              </w:rPr>
            </w:pPr>
            <w:r w:rsidRPr="00A427A3">
              <w:rPr>
                <w:b/>
                <w:sz w:val="20"/>
                <w:szCs w:val="20"/>
              </w:rPr>
              <w:t>0</w:t>
            </w:r>
          </w:p>
        </w:tc>
      </w:tr>
    </w:tbl>
    <w:p w:rsidR="009638D9" w:rsidRDefault="00817A43">
      <w:bookmarkStart w:id="0" w:name="_GoBack"/>
      <w:bookmarkEnd w:id="0"/>
    </w:p>
    <w:sectPr w:rsidR="00963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9E"/>
    <w:rsid w:val="00237C9E"/>
    <w:rsid w:val="00817A43"/>
    <w:rsid w:val="00C00F17"/>
    <w:rsid w:val="00E5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CE658-DC10-48C3-8EB7-3C6A32C2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Abong</dc:creator>
  <cp:keywords/>
  <dc:description/>
  <cp:lastModifiedBy>Brian Abong</cp:lastModifiedBy>
  <cp:revision>1</cp:revision>
  <cp:lastPrinted>2015-07-29T06:08:00Z</cp:lastPrinted>
  <dcterms:created xsi:type="dcterms:W3CDTF">2015-07-29T06:07:00Z</dcterms:created>
  <dcterms:modified xsi:type="dcterms:W3CDTF">2015-07-29T08:18:00Z</dcterms:modified>
</cp:coreProperties>
</file>