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28" w:rsidRPr="009948A4" w:rsidRDefault="000E3628" w:rsidP="000E3628">
      <w:pPr>
        <w:ind w:right="-185"/>
        <w:jc w:val="center"/>
        <w:rPr>
          <w:b/>
          <w:bCs/>
          <w:color w:val="000000"/>
        </w:rPr>
      </w:pPr>
      <w:r w:rsidRPr="009948A4">
        <w:rPr>
          <w:b/>
          <w:noProof/>
          <w:color w:val="000000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8A4">
        <w:rPr>
          <w:b/>
          <w:noProof/>
          <w:color w:val="000000"/>
          <w:lang w:val="en-US" w:eastAsia="en-US"/>
        </w:rPr>
        <w:t xml:space="preserve">      </w:t>
      </w:r>
      <w:r w:rsidRPr="009948A4">
        <w:rPr>
          <w:b/>
          <w:bCs/>
          <w:color w:val="000000"/>
        </w:rPr>
        <w:t xml:space="preserve"> </w:t>
      </w:r>
    </w:p>
    <w:p w:rsidR="000E3628" w:rsidRPr="009948A4" w:rsidRDefault="000E3628" w:rsidP="000E3628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9948A4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0E3628" w:rsidRDefault="000E3628" w:rsidP="000E3628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9948A4">
        <w:rPr>
          <w:b/>
          <w:bCs/>
          <w:color w:val="000000"/>
        </w:rPr>
        <w:t xml:space="preserve">   </w:t>
      </w:r>
      <w:r w:rsidRPr="009948A4">
        <w:rPr>
          <w:b/>
          <w:bCs/>
          <w:caps/>
          <w:color w:val="000000"/>
        </w:rPr>
        <w:t xml:space="preserve"> BID NOTICE UNDER OPEN BIDDING</w:t>
      </w:r>
    </w:p>
    <w:p w:rsidR="000E3628" w:rsidRPr="009948A4" w:rsidRDefault="000E3628" w:rsidP="000E3628">
      <w:pPr>
        <w:spacing w:line="276" w:lineRule="auto"/>
        <w:ind w:left="630" w:right="-68"/>
        <w:jc w:val="both"/>
        <w:rPr>
          <w:b/>
          <w:bCs/>
          <w:color w:val="000000"/>
        </w:rPr>
      </w:pPr>
      <w:bookmarkStart w:id="0" w:name="_GoBack"/>
      <w:r w:rsidRPr="009948A4">
        <w:rPr>
          <w:b/>
          <w:bCs/>
          <w:color w:val="000000"/>
        </w:rPr>
        <w:t>SUPPLY OF CHEMICAL DOSING, BOOSTER AND HIGH LIFT PUMP SETS FOR GABA 1 &amp; KATOSI PLANTS, NANTABULIRWA, MUTUNGO – KW, AND CHUHO – KISORO AREA</w:t>
      </w:r>
      <w:bookmarkEnd w:id="0"/>
      <w:r w:rsidRPr="009948A4">
        <w:rPr>
          <w:b/>
          <w:bCs/>
          <w:color w:val="000000"/>
        </w:rPr>
        <w:t>.</w:t>
      </w:r>
    </w:p>
    <w:p w:rsidR="000E3628" w:rsidRPr="009948A4" w:rsidRDefault="000E3628" w:rsidP="000E3628">
      <w:pPr>
        <w:tabs>
          <w:tab w:val="left" w:pos="4253"/>
        </w:tabs>
        <w:jc w:val="center"/>
        <w:rPr>
          <w:b/>
          <w:bCs/>
          <w:color w:val="000000"/>
        </w:rPr>
      </w:pPr>
    </w:p>
    <w:p w:rsidR="000E3628" w:rsidRPr="009948A4" w:rsidRDefault="000E3628" w:rsidP="000E3628">
      <w:pPr>
        <w:tabs>
          <w:tab w:val="left" w:pos="4253"/>
        </w:tabs>
        <w:jc w:val="center"/>
        <w:rPr>
          <w:b/>
          <w:bCs/>
          <w:color w:val="000000"/>
        </w:rPr>
      </w:pPr>
      <w:r w:rsidRPr="009948A4">
        <w:rPr>
          <w:b/>
          <w:bCs/>
          <w:color w:val="000000"/>
        </w:rPr>
        <w:t>PROCUREMENT REFERENCE NUMBER: NWSC-KW/SUPLS/22-23/1368506</w:t>
      </w:r>
    </w:p>
    <w:p w:rsidR="000E3628" w:rsidRPr="009948A4" w:rsidRDefault="000E3628" w:rsidP="000E3628">
      <w:pPr>
        <w:tabs>
          <w:tab w:val="left" w:pos="4253"/>
        </w:tabs>
        <w:rPr>
          <w:b/>
          <w:bCs/>
          <w:color w:val="000000"/>
        </w:rPr>
      </w:pPr>
    </w:p>
    <w:p w:rsidR="000E3628" w:rsidRPr="009948A4" w:rsidRDefault="000E3628" w:rsidP="000E3628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9948A4">
        <w:rPr>
          <w:color w:val="000000"/>
          <w:spacing w:val="-2"/>
        </w:rPr>
        <w:t xml:space="preserve">National Water &amp; Sewerage Corporation has </w:t>
      </w:r>
      <w:r w:rsidRPr="009948A4">
        <w:rPr>
          <w:color w:val="000000"/>
        </w:rPr>
        <w:t>allocated funds to</w:t>
      </w:r>
      <w:r w:rsidRPr="009948A4">
        <w:rPr>
          <w:color w:val="000000"/>
          <w:spacing w:val="-2"/>
        </w:rPr>
        <w:t xml:space="preserve"> be used for the acquisition of chemical dosing, booster and high lift pump sets for </w:t>
      </w:r>
      <w:proofErr w:type="spellStart"/>
      <w:r w:rsidRPr="009948A4">
        <w:rPr>
          <w:color w:val="000000"/>
          <w:spacing w:val="-2"/>
        </w:rPr>
        <w:t>Gaba</w:t>
      </w:r>
      <w:proofErr w:type="spellEnd"/>
      <w:r w:rsidRPr="009948A4">
        <w:rPr>
          <w:color w:val="000000"/>
          <w:spacing w:val="-2"/>
        </w:rPr>
        <w:t xml:space="preserve"> 1 &amp; </w:t>
      </w:r>
      <w:proofErr w:type="spellStart"/>
      <w:r w:rsidRPr="009948A4">
        <w:rPr>
          <w:color w:val="000000"/>
          <w:spacing w:val="-2"/>
        </w:rPr>
        <w:t>Katosi</w:t>
      </w:r>
      <w:proofErr w:type="spellEnd"/>
      <w:r w:rsidRPr="009948A4">
        <w:rPr>
          <w:color w:val="000000"/>
          <w:spacing w:val="-2"/>
        </w:rPr>
        <w:t xml:space="preserve"> Plants, </w:t>
      </w:r>
      <w:proofErr w:type="spellStart"/>
      <w:r w:rsidRPr="009948A4">
        <w:rPr>
          <w:color w:val="000000"/>
          <w:spacing w:val="-2"/>
        </w:rPr>
        <w:t>Nantabulirwa</w:t>
      </w:r>
      <w:proofErr w:type="spellEnd"/>
      <w:r w:rsidRPr="009948A4">
        <w:rPr>
          <w:color w:val="000000"/>
          <w:spacing w:val="-2"/>
        </w:rPr>
        <w:t xml:space="preserve">, </w:t>
      </w:r>
      <w:proofErr w:type="spellStart"/>
      <w:r w:rsidRPr="009948A4">
        <w:rPr>
          <w:color w:val="000000"/>
          <w:spacing w:val="-2"/>
        </w:rPr>
        <w:t>Mutungo</w:t>
      </w:r>
      <w:proofErr w:type="spellEnd"/>
      <w:r w:rsidRPr="009948A4">
        <w:rPr>
          <w:color w:val="000000"/>
          <w:spacing w:val="-2"/>
        </w:rPr>
        <w:t xml:space="preserve"> – KW, and </w:t>
      </w:r>
      <w:proofErr w:type="spellStart"/>
      <w:r w:rsidRPr="009948A4">
        <w:rPr>
          <w:color w:val="000000"/>
          <w:spacing w:val="-2"/>
        </w:rPr>
        <w:t>Chuho</w:t>
      </w:r>
      <w:proofErr w:type="spellEnd"/>
      <w:r w:rsidRPr="009948A4">
        <w:rPr>
          <w:color w:val="000000"/>
          <w:spacing w:val="-2"/>
        </w:rPr>
        <w:t xml:space="preserve"> – Kisoro Area.</w:t>
      </w:r>
    </w:p>
    <w:p w:rsidR="000E3628" w:rsidRPr="009948A4" w:rsidRDefault="000E3628" w:rsidP="000E3628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9948A4">
        <w:rPr>
          <w:color w:val="000000"/>
          <w:spacing w:val="-2"/>
        </w:rPr>
        <w:t xml:space="preserve">The </w:t>
      </w:r>
      <w:r w:rsidRPr="009948A4">
        <w:rPr>
          <w:iCs/>
          <w:color w:val="000000"/>
          <w:spacing w:val="-2"/>
        </w:rPr>
        <w:t>Entity</w:t>
      </w:r>
      <w:r w:rsidRPr="009948A4">
        <w:rPr>
          <w:color w:val="000000"/>
          <w:spacing w:val="-2"/>
        </w:rPr>
        <w:t xml:space="preserve"> invites sealed bids from eligible bidders for the provision of </w:t>
      </w:r>
      <w:r w:rsidRPr="009948A4">
        <w:rPr>
          <w:iCs/>
          <w:color w:val="000000"/>
          <w:spacing w:val="-2"/>
        </w:rPr>
        <w:t>the above supplies.</w:t>
      </w:r>
    </w:p>
    <w:p w:rsidR="000E3628" w:rsidRPr="009948A4" w:rsidRDefault="000E3628" w:rsidP="000E362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9948A4">
        <w:rPr>
          <w:color w:val="000000"/>
          <w:spacing w:val="-2"/>
        </w:rPr>
        <w:t xml:space="preserve">Bidding will be conducted in accordance with the open </w:t>
      </w:r>
      <w:r w:rsidRPr="009948A4">
        <w:rPr>
          <w:iCs/>
          <w:color w:val="000000"/>
          <w:spacing w:val="-2"/>
        </w:rPr>
        <w:t xml:space="preserve">domestic </w:t>
      </w:r>
      <w:r w:rsidRPr="009948A4">
        <w:rPr>
          <w:color w:val="000000"/>
          <w:spacing w:val="-2"/>
        </w:rPr>
        <w:t>bidding method contained in the Public Procurement and Disposal of Public Assets Act, 2003 (as amended).</w:t>
      </w:r>
    </w:p>
    <w:p w:rsidR="000E3628" w:rsidRPr="009948A4" w:rsidRDefault="000E3628" w:rsidP="000E362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9948A4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9948A4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9948A4">
        <w:rPr>
          <w:rStyle w:val="Emphasis"/>
          <w:b/>
          <w:i w:val="0"/>
          <w:color w:val="000000"/>
        </w:rPr>
        <w:t>to</w:t>
      </w:r>
      <w:proofErr w:type="gramEnd"/>
      <w:r w:rsidRPr="009948A4">
        <w:rPr>
          <w:rStyle w:val="Emphasis"/>
          <w:b/>
          <w:i w:val="0"/>
          <w:color w:val="000000"/>
        </w:rPr>
        <w:t xml:space="preserve"> 5:00 PM. on working days.</w:t>
      </w:r>
    </w:p>
    <w:p w:rsidR="000E3628" w:rsidRPr="009948A4" w:rsidRDefault="000E3628" w:rsidP="000E3628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9948A4">
        <w:rPr>
          <w:color w:val="000000"/>
        </w:rPr>
        <w:t xml:space="preserve">The Bidding documents in </w:t>
      </w:r>
      <w:r w:rsidRPr="009948A4">
        <w:rPr>
          <w:iCs/>
          <w:color w:val="000000"/>
        </w:rPr>
        <w:t xml:space="preserve">English </w:t>
      </w:r>
      <w:r w:rsidRPr="009948A4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r w:rsidRPr="009948A4">
        <w:rPr>
          <w:b/>
          <w:color w:val="000000"/>
        </w:rPr>
        <w:t>UGX: 100,000</w:t>
      </w:r>
      <w:r w:rsidRPr="009948A4">
        <w:rPr>
          <w:color w:val="000000"/>
        </w:rPr>
        <w:t xml:space="preserve"> </w:t>
      </w:r>
      <w:r w:rsidRPr="009948A4">
        <w:rPr>
          <w:rStyle w:val="Emphasis"/>
          <w:i w:val="0"/>
          <w:color w:val="000000"/>
        </w:rPr>
        <w:t>in cash to a Local Bank.</w:t>
      </w:r>
      <w:r w:rsidRPr="009948A4">
        <w:rPr>
          <w:iCs/>
          <w:color w:val="000000"/>
        </w:rPr>
        <w:t xml:space="preserve"> </w:t>
      </w:r>
      <w:r w:rsidRPr="009948A4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0E3628" w:rsidRPr="009948A4" w:rsidRDefault="000E3628" w:rsidP="000E3628">
      <w:pPr>
        <w:ind w:left="720"/>
        <w:rPr>
          <w:rStyle w:val="Emphasis"/>
          <w:i w:val="0"/>
          <w:color w:val="000000"/>
        </w:rPr>
      </w:pPr>
    </w:p>
    <w:p w:rsidR="000E3628" w:rsidRPr="009948A4" w:rsidRDefault="000E3628" w:rsidP="000E3628">
      <w:pPr>
        <w:numPr>
          <w:ilvl w:val="0"/>
          <w:numId w:val="2"/>
        </w:numPr>
        <w:ind w:right="-185"/>
        <w:jc w:val="both"/>
        <w:rPr>
          <w:b/>
          <w:iCs/>
          <w:color w:val="FF0000"/>
          <w:spacing w:val="-2"/>
        </w:rPr>
      </w:pPr>
      <w:r w:rsidRPr="009948A4">
        <w:rPr>
          <w:color w:val="000000"/>
          <w:spacing w:val="-2"/>
        </w:rPr>
        <w:t xml:space="preserve">Bids must be delivered to the address below at 8(c) before </w:t>
      </w:r>
      <w:r w:rsidRPr="009948A4">
        <w:rPr>
          <w:b/>
          <w:color w:val="000000"/>
          <w:spacing w:val="-2"/>
        </w:rPr>
        <w:t>10:30AM</w:t>
      </w:r>
      <w:r w:rsidRPr="009948A4">
        <w:rPr>
          <w:color w:val="000000"/>
          <w:spacing w:val="-2"/>
        </w:rPr>
        <w:t xml:space="preserve"> on </w:t>
      </w:r>
      <w:r w:rsidRPr="009948A4">
        <w:rPr>
          <w:b/>
          <w:color w:val="FF0000"/>
          <w:spacing w:val="-2"/>
        </w:rPr>
        <w:t xml:space="preserve">June </w:t>
      </w:r>
      <w:r>
        <w:rPr>
          <w:b/>
          <w:color w:val="FF0000"/>
          <w:spacing w:val="-2"/>
        </w:rPr>
        <w:t>19</w:t>
      </w:r>
      <w:r w:rsidRPr="009948A4">
        <w:rPr>
          <w:b/>
          <w:color w:val="FF0000"/>
          <w:spacing w:val="-2"/>
        </w:rPr>
        <w:t>, 2023</w:t>
      </w:r>
    </w:p>
    <w:p w:rsidR="000E3628" w:rsidRPr="009948A4" w:rsidRDefault="000E3628" w:rsidP="000E3628">
      <w:pPr>
        <w:ind w:left="720"/>
        <w:rPr>
          <w:color w:val="000000"/>
        </w:rPr>
      </w:pPr>
      <w:r w:rsidRPr="009948A4">
        <w:rPr>
          <w:color w:val="000000"/>
        </w:rPr>
        <w:t>All bids must be accompanied by a bid security of;</w:t>
      </w:r>
    </w:p>
    <w:p w:rsidR="000E3628" w:rsidRPr="009948A4" w:rsidRDefault="000E3628" w:rsidP="000E3628">
      <w:pPr>
        <w:numPr>
          <w:ilvl w:val="0"/>
          <w:numId w:val="3"/>
        </w:numPr>
        <w:rPr>
          <w:color w:val="000000"/>
        </w:rPr>
      </w:pPr>
      <w:r w:rsidRPr="009948A4">
        <w:rPr>
          <w:color w:val="000000"/>
        </w:rPr>
        <w:t xml:space="preserve">Lot 1: </w:t>
      </w:r>
      <w:r w:rsidRPr="009948A4">
        <w:rPr>
          <w:b/>
          <w:color w:val="000000"/>
          <w:highlight w:val="yellow"/>
        </w:rPr>
        <w:t>UGX 3,900,000</w:t>
      </w:r>
      <w:r w:rsidRPr="009948A4">
        <w:rPr>
          <w:color w:val="000000"/>
        </w:rPr>
        <w:t xml:space="preserve"> (Uganda shillings; Three million nine hundred thousand only).</w:t>
      </w:r>
    </w:p>
    <w:p w:rsidR="000E3628" w:rsidRPr="009948A4" w:rsidRDefault="000E3628" w:rsidP="000E3628">
      <w:pPr>
        <w:numPr>
          <w:ilvl w:val="0"/>
          <w:numId w:val="3"/>
        </w:numPr>
        <w:rPr>
          <w:color w:val="000000"/>
        </w:rPr>
      </w:pPr>
      <w:r w:rsidRPr="009948A4">
        <w:rPr>
          <w:color w:val="000000"/>
        </w:rPr>
        <w:t xml:space="preserve">Lot 2: </w:t>
      </w:r>
      <w:r w:rsidRPr="009948A4">
        <w:rPr>
          <w:b/>
          <w:color w:val="000000"/>
          <w:highlight w:val="yellow"/>
        </w:rPr>
        <w:t>UGX 6,000,000</w:t>
      </w:r>
      <w:r w:rsidRPr="009948A4">
        <w:rPr>
          <w:color w:val="000000"/>
        </w:rPr>
        <w:t xml:space="preserve"> (Uganda shillings; Six million only). </w:t>
      </w:r>
      <w:r w:rsidRPr="009948A4">
        <w:rPr>
          <w:iCs/>
          <w:color w:val="000000"/>
        </w:rPr>
        <w:t>L</w:t>
      </w:r>
      <w:r w:rsidRPr="009948A4">
        <w:rPr>
          <w:color w:val="000000"/>
        </w:rPr>
        <w:t>ate bids shall be rejected</w:t>
      </w:r>
    </w:p>
    <w:p w:rsidR="000E3628" w:rsidRPr="009948A4" w:rsidRDefault="000E3628" w:rsidP="000E362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948A4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9948A4">
        <w:rPr>
          <w:color w:val="000000"/>
          <w:spacing w:val="-2"/>
        </w:rPr>
        <w:tab/>
        <w:t xml:space="preserve">   </w:t>
      </w:r>
      <w:r w:rsidRPr="009948A4">
        <w:rPr>
          <w:color w:val="000000"/>
          <w:spacing w:val="-2"/>
        </w:rPr>
        <w:tab/>
        <w:t>at the address below at 8(d) at</w:t>
      </w:r>
      <w:r w:rsidRPr="009948A4">
        <w:rPr>
          <w:b/>
          <w:bCs/>
          <w:color w:val="000000"/>
          <w:spacing w:val="-2"/>
        </w:rPr>
        <w:t xml:space="preserve"> </w:t>
      </w:r>
      <w:r w:rsidRPr="009948A4">
        <w:rPr>
          <w:b/>
          <w:color w:val="000000"/>
          <w:spacing w:val="-2"/>
        </w:rPr>
        <w:t>11:00AM</w:t>
      </w:r>
      <w:r w:rsidRPr="009948A4">
        <w:rPr>
          <w:color w:val="000000"/>
          <w:spacing w:val="-2"/>
        </w:rPr>
        <w:t xml:space="preserve"> on </w:t>
      </w:r>
      <w:r w:rsidRPr="009948A4">
        <w:rPr>
          <w:b/>
          <w:color w:val="FF0000"/>
          <w:spacing w:val="-2"/>
        </w:rPr>
        <w:t xml:space="preserve">June </w:t>
      </w:r>
      <w:r>
        <w:rPr>
          <w:b/>
          <w:color w:val="FF0000"/>
          <w:spacing w:val="-2"/>
        </w:rPr>
        <w:t>19</w:t>
      </w:r>
      <w:r w:rsidRPr="009948A4">
        <w:rPr>
          <w:b/>
          <w:color w:val="FF0000"/>
          <w:spacing w:val="-2"/>
        </w:rPr>
        <w:t>, 2023</w:t>
      </w:r>
    </w:p>
    <w:p w:rsidR="000E3628" w:rsidRPr="009948A4" w:rsidRDefault="000E3628" w:rsidP="000E3628">
      <w:pPr>
        <w:pStyle w:val="BodyTextIndent"/>
        <w:numPr>
          <w:ilvl w:val="0"/>
          <w:numId w:val="2"/>
        </w:numPr>
        <w:spacing w:after="0" w:line="276" w:lineRule="auto"/>
      </w:pPr>
      <w:r w:rsidRPr="009948A4">
        <w:t xml:space="preserve">Pre – bid meeting shall be held on </w:t>
      </w:r>
      <w:r w:rsidRPr="009948A4">
        <w:rPr>
          <w:b/>
          <w:color w:val="FF0000"/>
        </w:rPr>
        <w:t xml:space="preserve">May </w:t>
      </w:r>
      <w:r>
        <w:rPr>
          <w:b/>
          <w:color w:val="FF0000"/>
        </w:rPr>
        <w:t>12</w:t>
      </w:r>
      <w:r w:rsidRPr="009948A4">
        <w:rPr>
          <w:b/>
          <w:color w:val="FF0000"/>
        </w:rPr>
        <w:t>, 2023</w:t>
      </w:r>
      <w:r w:rsidRPr="009948A4">
        <w:rPr>
          <w:b/>
        </w:rPr>
        <w:t xml:space="preserve"> </w:t>
      </w:r>
      <w:r w:rsidRPr="009948A4">
        <w:t>at 8(c) the address below at 10:00 Am.</w:t>
      </w:r>
    </w:p>
    <w:p w:rsidR="000E3628" w:rsidRPr="009948A4" w:rsidRDefault="000E3628" w:rsidP="000E362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 w:rsidRPr="009948A4">
        <w:rPr>
          <w:color w:val="000000"/>
          <w:spacing w:val="-2"/>
        </w:rPr>
        <w:t>(a) Documents may be inspected at:</w:t>
      </w:r>
      <w:r w:rsidRPr="009948A4">
        <w:rPr>
          <w:color w:val="000000"/>
          <w:spacing w:val="-2"/>
        </w:rPr>
        <w:tab/>
      </w:r>
    </w:p>
    <w:p w:rsidR="000E3628" w:rsidRPr="009948A4" w:rsidRDefault="000E3628" w:rsidP="000E362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9948A4">
        <w:rPr>
          <w:color w:val="000000"/>
          <w:spacing w:val="-2"/>
        </w:rPr>
        <w:t xml:space="preserve">           </w:t>
      </w:r>
      <w:r w:rsidRPr="009948A4">
        <w:rPr>
          <w:rStyle w:val="Emphasis"/>
          <w:i w:val="0"/>
          <w:color w:val="000000"/>
        </w:rPr>
        <w:t>The Senior Manager Procurement’s Office</w:t>
      </w:r>
    </w:p>
    <w:p w:rsidR="000E3628" w:rsidRPr="009948A4" w:rsidRDefault="000E3628" w:rsidP="000E3628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National Water and Sewerage Corporation</w:t>
      </w:r>
    </w:p>
    <w:p w:rsidR="000E3628" w:rsidRPr="009948A4" w:rsidRDefault="000E3628" w:rsidP="000E3628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 xml:space="preserve">Plot No. 18/20, 6th Street, Industrial Area, Kampala </w:t>
      </w:r>
    </w:p>
    <w:p w:rsidR="000E3628" w:rsidRPr="009948A4" w:rsidRDefault="000E3628" w:rsidP="000E3628">
      <w:pPr>
        <w:spacing w:line="276" w:lineRule="auto"/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P.O. Box 7053 Kampala, Uganda</w:t>
      </w:r>
    </w:p>
    <w:p w:rsidR="000E3628" w:rsidRPr="009948A4" w:rsidRDefault="000E3628" w:rsidP="000E362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lastRenderedPageBreak/>
        <w:t>Tel: 256-313-315484/256-313-315801</w:t>
      </w:r>
    </w:p>
    <w:p w:rsidR="000E3628" w:rsidRPr="009948A4" w:rsidRDefault="000E3628" w:rsidP="000E3628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Email: nwscbid@nwscic.co.ug</w:t>
      </w:r>
    </w:p>
    <w:p w:rsidR="000E3628" w:rsidRPr="009948A4" w:rsidRDefault="000E3628" w:rsidP="000E362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9948A4">
        <w:rPr>
          <w:color w:val="000000"/>
          <w:spacing w:val="-2"/>
        </w:rPr>
        <w:tab/>
        <w:t>(b)</w:t>
      </w:r>
      <w:r w:rsidRPr="009948A4">
        <w:rPr>
          <w:color w:val="000000"/>
          <w:spacing w:val="-2"/>
        </w:rPr>
        <w:tab/>
        <w:t>Documents will be issued from:</w:t>
      </w:r>
      <w:r w:rsidRPr="009948A4">
        <w:rPr>
          <w:color w:val="000000"/>
          <w:spacing w:val="-2"/>
        </w:rPr>
        <w:tab/>
      </w:r>
      <w:r w:rsidRPr="009948A4">
        <w:rPr>
          <w:rStyle w:val="Emphasis"/>
          <w:i w:val="0"/>
          <w:color w:val="000000"/>
        </w:rPr>
        <w:t>same as 8(a) above.</w:t>
      </w:r>
    </w:p>
    <w:p w:rsidR="000E3628" w:rsidRPr="009948A4" w:rsidRDefault="000E3628" w:rsidP="000E362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948A4">
        <w:rPr>
          <w:color w:val="000000"/>
          <w:spacing w:val="-2"/>
        </w:rPr>
        <w:tab/>
        <w:t>(c)</w:t>
      </w:r>
      <w:r w:rsidRPr="009948A4">
        <w:rPr>
          <w:color w:val="000000"/>
          <w:spacing w:val="-2"/>
        </w:rPr>
        <w:tab/>
        <w:t>Bids must be delivered to:</w:t>
      </w:r>
      <w:r w:rsidRPr="009948A4">
        <w:rPr>
          <w:color w:val="000000"/>
          <w:spacing w:val="-2"/>
        </w:rPr>
        <w:tab/>
      </w:r>
    </w:p>
    <w:p w:rsidR="000E3628" w:rsidRPr="009948A4" w:rsidRDefault="000E3628" w:rsidP="000E3628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National Water and Sewerage Corporation</w:t>
      </w:r>
    </w:p>
    <w:p w:rsidR="000E3628" w:rsidRPr="009948A4" w:rsidRDefault="000E3628" w:rsidP="000E3628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 xml:space="preserve">Plot No. 43/49, 6th Street, Industrial Area, Kampala </w:t>
      </w:r>
    </w:p>
    <w:p w:rsidR="000E3628" w:rsidRPr="009948A4" w:rsidRDefault="000E3628" w:rsidP="000E3628">
      <w:pPr>
        <w:spacing w:line="276" w:lineRule="auto"/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P.O. Box 7053 Kampala, Uganda</w:t>
      </w:r>
    </w:p>
    <w:p w:rsidR="000E3628" w:rsidRPr="009948A4" w:rsidRDefault="000E3628" w:rsidP="000E362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Tel: 256-313-315864/801</w:t>
      </w:r>
    </w:p>
    <w:p w:rsidR="000E3628" w:rsidRPr="009948A4" w:rsidRDefault="000E3628" w:rsidP="000E3628">
      <w:pPr>
        <w:spacing w:line="276" w:lineRule="auto"/>
        <w:ind w:left="720" w:firstLine="720"/>
        <w:rPr>
          <w:iCs/>
          <w:color w:val="000000"/>
          <w:spacing w:val="-2"/>
        </w:rPr>
      </w:pPr>
      <w:r w:rsidRPr="009948A4">
        <w:rPr>
          <w:rStyle w:val="Emphasis"/>
          <w:i w:val="0"/>
          <w:color w:val="000000"/>
        </w:rPr>
        <w:t>Email: nwscbid@nwscic.co.ug.</w:t>
      </w:r>
    </w:p>
    <w:p w:rsidR="000E3628" w:rsidRPr="009948A4" w:rsidRDefault="000E3628" w:rsidP="000E362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9948A4">
        <w:rPr>
          <w:color w:val="000000"/>
          <w:spacing w:val="-2"/>
        </w:rPr>
        <w:tab/>
        <w:t>(d)</w:t>
      </w:r>
      <w:r w:rsidRPr="009948A4">
        <w:rPr>
          <w:color w:val="000000"/>
          <w:spacing w:val="-2"/>
        </w:rPr>
        <w:tab/>
        <w:t>Address of bid opening:</w:t>
      </w:r>
      <w:r w:rsidRPr="009948A4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0E3628" w:rsidRPr="009948A4" w:rsidTr="00275FB4">
        <w:tc>
          <w:tcPr>
            <w:tcW w:w="8951" w:type="dxa"/>
          </w:tcPr>
          <w:p w:rsidR="000E3628" w:rsidRPr="009948A4" w:rsidRDefault="000E3628" w:rsidP="00275FB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9948A4">
              <w:rPr>
                <w:iCs/>
                <w:color w:val="000000"/>
                <w:spacing w:val="-2"/>
              </w:rPr>
              <w:t>9.</w:t>
            </w:r>
            <w:r w:rsidRPr="009948A4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0E3628" w:rsidRPr="009948A4" w:rsidTr="00275FB4">
              <w:tc>
                <w:tcPr>
                  <w:tcW w:w="4751" w:type="dxa"/>
                  <w:shd w:val="clear" w:color="auto" w:fill="BFBFBF"/>
                </w:tcPr>
                <w:p w:rsidR="000E3628" w:rsidRPr="009948A4" w:rsidRDefault="000E362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948A4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0E3628" w:rsidRPr="009948A4" w:rsidRDefault="000E362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948A4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April 27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rPr>
                      <w:color w:val="FF0000"/>
                    </w:rPr>
                  </w:pPr>
                  <w:r w:rsidRPr="009948A4">
                    <w:rPr>
                      <w:color w:val="FF0000"/>
                    </w:rPr>
                    <w:t xml:space="preserve">May </w:t>
                  </w:r>
                  <w:r>
                    <w:rPr>
                      <w:color w:val="FF0000"/>
                    </w:rPr>
                    <w:t>12</w:t>
                  </w:r>
                  <w:r w:rsidRPr="009948A4">
                    <w:rPr>
                      <w:color w:val="FF0000"/>
                    </w:rPr>
                    <w:t>, 2023 at 10:00AM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rPr>
                      <w:color w:val="FF0000"/>
                    </w:rPr>
                  </w:pPr>
                  <w:r w:rsidRPr="009948A4">
                    <w:rPr>
                      <w:color w:val="FF0000"/>
                    </w:rPr>
                    <w:t xml:space="preserve">June </w:t>
                  </w:r>
                  <w:r>
                    <w:rPr>
                      <w:color w:val="FF0000"/>
                    </w:rPr>
                    <w:t>19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rPr>
                      <w:color w:val="FF0000"/>
                    </w:rPr>
                  </w:pPr>
                  <w:r w:rsidRPr="009948A4">
                    <w:rPr>
                      <w:color w:val="FF0000"/>
                    </w:rPr>
                    <w:t xml:space="preserve">July </w:t>
                  </w:r>
                  <w:r>
                    <w:rPr>
                      <w:color w:val="FF0000"/>
                    </w:rPr>
                    <w:t>18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August </w:t>
                  </w:r>
                  <w:r w:rsidRPr="009948A4">
                    <w:rPr>
                      <w:color w:val="FF0000"/>
                    </w:rPr>
                    <w:t>1, 2023</w:t>
                  </w:r>
                </w:p>
              </w:tc>
            </w:tr>
            <w:tr w:rsidR="000E3628" w:rsidRPr="009948A4" w:rsidTr="00275FB4">
              <w:tc>
                <w:tcPr>
                  <w:tcW w:w="4751" w:type="dxa"/>
                </w:tcPr>
                <w:p w:rsidR="000E3628" w:rsidRPr="009948A4" w:rsidRDefault="000E362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0E3628" w:rsidRPr="009948A4" w:rsidRDefault="000E362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9948A4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0E3628" w:rsidRPr="009948A4" w:rsidRDefault="000E3628" w:rsidP="00275FB4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0E3628" w:rsidRPr="009948A4" w:rsidRDefault="000E3628" w:rsidP="000E3628">
      <w:pPr>
        <w:spacing w:line="276" w:lineRule="auto"/>
        <w:rPr>
          <w:color w:val="000000"/>
        </w:rPr>
      </w:pPr>
    </w:p>
    <w:p w:rsidR="000E3628" w:rsidRPr="009948A4" w:rsidRDefault="000E3628" w:rsidP="000E3628">
      <w:pPr>
        <w:rPr>
          <w:color w:val="000000"/>
        </w:rPr>
      </w:pPr>
    </w:p>
    <w:p w:rsidR="00974B80" w:rsidRDefault="00974B80"/>
    <w:sectPr w:rsidR="0097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35A2"/>
    <w:multiLevelType w:val="hybridMultilevel"/>
    <w:tmpl w:val="877AD8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28"/>
    <w:rsid w:val="000E3628"/>
    <w:rsid w:val="00974B80"/>
    <w:rsid w:val="00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CF36-AB47-4474-B36F-D269071C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28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0E3628"/>
    <w:rPr>
      <w:i/>
      <w:iCs/>
    </w:rPr>
  </w:style>
  <w:style w:type="paragraph" w:styleId="BodyTextIndent">
    <w:name w:val="Body Text Indent"/>
    <w:basedOn w:val="Normal"/>
    <w:link w:val="BodyTextIndentChar"/>
    <w:rsid w:val="000E3628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E362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dcterms:created xsi:type="dcterms:W3CDTF">2023-05-02T06:49:00Z</dcterms:created>
  <dcterms:modified xsi:type="dcterms:W3CDTF">2023-05-02T06:49:00Z</dcterms:modified>
</cp:coreProperties>
</file>