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E" w:rsidRDefault="00ED57EE" w:rsidP="00ED57EE">
      <w:pPr>
        <w:spacing w:line="276" w:lineRule="auto"/>
        <w:ind w:right="-185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EE" w:rsidRDefault="00ED57EE" w:rsidP="00ED57EE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ED57EE" w:rsidRDefault="00ED57EE" w:rsidP="00ED57EE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ED57EE" w:rsidRDefault="00ED57EE" w:rsidP="00ED57EE">
      <w:pPr>
        <w:pStyle w:val="Title"/>
        <w:spacing w:line="276" w:lineRule="auto"/>
        <w:rPr>
          <w:sz w:val="14"/>
          <w:szCs w:val="24"/>
          <w:u w:val="single"/>
        </w:rPr>
      </w:pPr>
    </w:p>
    <w:p w:rsidR="00ED57EE" w:rsidRDefault="00ED57EE" w:rsidP="00ED57EE">
      <w:pPr>
        <w:pStyle w:val="Title"/>
        <w:spacing w:line="276" w:lineRule="auto"/>
        <w:jc w:val="left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POLYMERS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</w:t>
      </w:r>
      <w:bookmarkEnd w:id="0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ED57EE" w:rsidRDefault="00ED57EE" w:rsidP="00ED57EE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ED57EE" w:rsidRDefault="00ED57EE" w:rsidP="00ED57EE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b w:val="0"/>
          <w:bCs w:val="0"/>
          <w:sz w:val="28"/>
          <w:szCs w:val="28"/>
        </w:rPr>
        <w:t>NWSC-HQ/SUPLS/23-24/</w:t>
      </w:r>
      <w:r>
        <w:rPr>
          <w:b w:val="0"/>
          <w:sz w:val="28"/>
          <w:szCs w:val="28"/>
          <w:lang w:eastAsia="en-US"/>
        </w:rPr>
        <w:t>180674</w:t>
      </w:r>
    </w:p>
    <w:p w:rsidR="00ED57EE" w:rsidRDefault="00ED57EE" w:rsidP="00ED57EE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ED57EE" w:rsidRDefault="00ED57EE" w:rsidP="00ED57EE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3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24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>for Water Treatment, under framework contract for a period of 18 months under the following two (03) Lots;</w:t>
      </w:r>
    </w:p>
    <w:p w:rsidR="00ED57EE" w:rsidRDefault="00ED57EE" w:rsidP="00ED57E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Gaba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ED57EE" w:rsidRDefault="00ED57EE" w:rsidP="00ED57E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Lyantonde</w:t>
      </w:r>
      <w:proofErr w:type="spellEnd"/>
      <w:r>
        <w:rPr>
          <w:b w:val="0"/>
          <w:sz w:val="24"/>
          <w:szCs w:val="24"/>
          <w:lang w:val="en-GB"/>
        </w:rPr>
        <w:t xml:space="preserve"> Water Works </w:t>
      </w:r>
    </w:p>
    <w:p w:rsidR="00ED57EE" w:rsidRDefault="00ED57EE" w:rsidP="00ED57EE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Water Treatment under framework contract for a period of 18 months.  </w:t>
      </w:r>
    </w:p>
    <w:p w:rsidR="00ED57EE" w:rsidRDefault="00ED57EE" w:rsidP="00ED57EE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</w:t>
      </w:r>
      <w:r>
        <w:rPr>
          <w:color w:val="000000"/>
          <w:spacing w:val="-2"/>
        </w:rPr>
        <w:t xml:space="preserve">(as amended) Regulations 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ED57EE" w:rsidRDefault="00ED57EE" w:rsidP="00ED57E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ED57EE" w:rsidRDefault="00ED57EE" w:rsidP="00ED57EE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ED57EE" w:rsidRDefault="00ED57EE" w:rsidP="00ED57EE">
      <w:pPr>
        <w:pStyle w:val="BodyTextIndent"/>
        <w:spacing w:after="0" w:line="276" w:lineRule="auto"/>
        <w:ind w:left="357" w:hanging="357"/>
        <w:rPr>
          <w:sz w:val="10"/>
        </w:rPr>
      </w:pPr>
    </w:p>
    <w:p w:rsidR="00ED57EE" w:rsidRDefault="00ED57EE" w:rsidP="00ED57EE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October 27, 2023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10:00AM, </w:t>
      </w:r>
      <w:r>
        <w:rPr>
          <w:bCs/>
        </w:rPr>
        <w:t xml:space="preserve">bidders are expected to raise any queries resulting from the bidding document. </w:t>
      </w:r>
    </w:p>
    <w:p w:rsidR="00ED57EE" w:rsidRDefault="00ED57EE" w:rsidP="00ED57EE">
      <w:pPr>
        <w:pStyle w:val="BodyTextIndent"/>
        <w:spacing w:after="0" w:line="276" w:lineRule="auto"/>
        <w:ind w:hanging="270"/>
        <w:rPr>
          <w:sz w:val="10"/>
        </w:rPr>
      </w:pPr>
    </w:p>
    <w:p w:rsidR="00ED57EE" w:rsidRDefault="00ED57EE" w:rsidP="00ED57EE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 xml:space="preserve">7.   Bids must be delivered to the address below at 8 (c) at or before 10:30 am East African Time on </w:t>
      </w:r>
      <w:r>
        <w:rPr>
          <w:b/>
        </w:rPr>
        <w:t>January 17, 2024</w:t>
      </w:r>
      <w:r>
        <w:rPr>
          <w:b/>
          <w:spacing w:val="-2"/>
        </w:rPr>
        <w:t xml:space="preserve">. </w:t>
      </w:r>
      <w:r>
        <w:t>The bids must be accompanied by Bid Securities amounting to;</w:t>
      </w:r>
    </w:p>
    <w:p w:rsidR="00ED57EE" w:rsidRDefault="00ED57EE" w:rsidP="00ED57E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1: 94,000,000 (Uganda Shillings; Ninety four million only)</w:t>
      </w:r>
    </w:p>
    <w:p w:rsidR="00ED57EE" w:rsidRDefault="00ED57EE" w:rsidP="00ED57E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>12,000,000 (Uganda Shillings: Twelve million only)</w:t>
      </w:r>
    </w:p>
    <w:p w:rsidR="00ED57EE" w:rsidRDefault="00ED57EE" w:rsidP="00ED57EE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ED57EE" w:rsidRDefault="00ED57EE" w:rsidP="00ED57EE">
      <w:pPr>
        <w:overflowPunct/>
        <w:autoSpaceDE/>
        <w:autoSpaceDN/>
        <w:adjustRightInd/>
        <w:spacing w:line="276" w:lineRule="auto"/>
        <w:ind w:left="450"/>
        <w:textAlignment w:val="auto"/>
      </w:pPr>
      <w:r>
        <w:rPr>
          <w:b/>
        </w:rPr>
        <w:t>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ED57EE" w:rsidRDefault="00ED57EE" w:rsidP="00ED57EE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ED57EE" w:rsidRDefault="00ED57EE" w:rsidP="00ED57EE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lastRenderedPageBreak/>
        <w:t>Bids will be opened in the presence of the bidders’ representatives who choose to attend at the address below at 8(d) at 11:00am East African Time on</w:t>
      </w:r>
      <w:r>
        <w:rPr>
          <w:b/>
          <w:spacing w:val="-2"/>
        </w:rPr>
        <w:t xml:space="preserve"> January 17, 2024. </w:t>
      </w:r>
      <w:r>
        <w:rPr>
          <w:b/>
          <w:bCs/>
        </w:rPr>
        <w:t>Late bids shall be rejected</w:t>
      </w:r>
      <w:r>
        <w:t xml:space="preserve">.  </w:t>
      </w:r>
    </w:p>
    <w:p w:rsidR="00ED57EE" w:rsidRDefault="00ED57EE" w:rsidP="00ED57E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ED57EE" w:rsidRDefault="00ED57EE" w:rsidP="00ED57EE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ED57EE" w:rsidRDefault="00ED57EE" w:rsidP="00ED57EE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ED57EE" w:rsidRDefault="00ED57EE" w:rsidP="00ED57EE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ED57EE" w:rsidRDefault="00ED57EE" w:rsidP="00ED57EE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ED57EE" w:rsidRDefault="00ED57EE" w:rsidP="00ED57EE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ED57EE" w:rsidRDefault="00ED57EE" w:rsidP="00ED57EE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ED57EE" w:rsidRDefault="00ED57EE" w:rsidP="00ED57E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ED57EE" w:rsidRDefault="00ED57EE" w:rsidP="00ED57E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ED57EE" w:rsidRDefault="00ED57EE" w:rsidP="00ED57EE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ED57EE" w:rsidRDefault="00ED57EE" w:rsidP="00ED57EE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ED57EE" w:rsidRDefault="00ED57EE" w:rsidP="00ED57EE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ED57EE" w:rsidRDefault="00ED57EE" w:rsidP="00ED57EE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ED57EE" w:rsidRDefault="00ED57EE" w:rsidP="00ED57EE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ED57EE" w:rsidRDefault="00ED57EE" w:rsidP="00ED57EE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ED57EE" w:rsidTr="005406DF">
        <w:tc>
          <w:tcPr>
            <w:tcW w:w="8951" w:type="dxa"/>
          </w:tcPr>
          <w:p w:rsidR="00ED57EE" w:rsidRDefault="00ED57EE" w:rsidP="005406D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51"/>
              <w:gridCol w:w="4641"/>
            </w:tblGrid>
            <w:tr w:rsidR="00ED57EE" w:rsidTr="00ED57EE">
              <w:tc>
                <w:tcPr>
                  <w:tcW w:w="4851" w:type="dxa"/>
                  <w:shd w:val="clear" w:color="auto" w:fill="BFBFBF"/>
                </w:tcPr>
                <w:p w:rsidR="00ED57EE" w:rsidRDefault="00ED57EE" w:rsidP="005406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641" w:type="dxa"/>
                  <w:shd w:val="clear" w:color="auto" w:fill="BFBFBF"/>
                </w:tcPr>
                <w:p w:rsidR="00ED57EE" w:rsidRDefault="00ED57EE" w:rsidP="005406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ED57EE" w:rsidTr="00ED57EE">
              <w:tc>
                <w:tcPr>
                  <w:tcW w:w="4851" w:type="dxa"/>
                </w:tcPr>
                <w:p w:rsidR="00ED57EE" w:rsidRDefault="00ED57EE" w:rsidP="00ED5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641" w:type="dxa"/>
                </w:tcPr>
                <w:p w:rsidR="00ED57EE" w:rsidRDefault="00ED57EE" w:rsidP="005406DF">
                  <w:r>
                    <w:t xml:space="preserve">September 28, 2023 </w:t>
                  </w:r>
                </w:p>
              </w:tc>
            </w:tr>
            <w:tr w:rsidR="00ED57EE" w:rsidTr="00ED57EE">
              <w:tc>
                <w:tcPr>
                  <w:tcW w:w="4851" w:type="dxa"/>
                </w:tcPr>
                <w:p w:rsidR="00ED57EE" w:rsidRDefault="00ED57EE" w:rsidP="00ED5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641" w:type="dxa"/>
                </w:tcPr>
                <w:p w:rsidR="00ED57EE" w:rsidRDefault="00ED57EE" w:rsidP="005406DF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October 27, 2023 </w:t>
                  </w:r>
                  <w:r>
                    <w:rPr>
                      <w:iCs/>
                      <w:spacing w:val="-2"/>
                    </w:rPr>
                    <w:t xml:space="preserve">at </w:t>
                  </w:r>
                  <w:r>
                    <w:rPr>
                      <w:b/>
                      <w:iCs/>
                      <w:spacing w:val="-2"/>
                    </w:rPr>
                    <w:t>10:00AM</w:t>
                  </w:r>
                </w:p>
              </w:tc>
            </w:tr>
            <w:tr w:rsidR="00ED57EE" w:rsidTr="00ED57EE">
              <w:tc>
                <w:tcPr>
                  <w:tcW w:w="4851" w:type="dxa"/>
                </w:tcPr>
                <w:p w:rsidR="00ED57EE" w:rsidRDefault="00ED57EE" w:rsidP="00ED5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641" w:type="dxa"/>
                </w:tcPr>
                <w:p w:rsidR="00ED57EE" w:rsidRDefault="00ED57EE" w:rsidP="005406DF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January 17, 2024</w:t>
                  </w:r>
                </w:p>
              </w:tc>
            </w:tr>
            <w:tr w:rsidR="00ED57EE" w:rsidTr="00ED57EE">
              <w:tc>
                <w:tcPr>
                  <w:tcW w:w="4851" w:type="dxa"/>
                </w:tcPr>
                <w:p w:rsidR="00ED57EE" w:rsidRDefault="00ED57EE" w:rsidP="00ED5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641" w:type="dxa"/>
                </w:tcPr>
                <w:p w:rsidR="00ED57EE" w:rsidRDefault="00ED57EE" w:rsidP="005406DF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February 15,2024</w:t>
                  </w:r>
                </w:p>
              </w:tc>
            </w:tr>
            <w:tr w:rsidR="00ED57EE" w:rsidTr="00ED57EE">
              <w:tc>
                <w:tcPr>
                  <w:tcW w:w="4851" w:type="dxa"/>
                </w:tcPr>
                <w:p w:rsidR="00ED57EE" w:rsidRDefault="00ED57EE" w:rsidP="00ED5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641" w:type="dxa"/>
                </w:tcPr>
                <w:p w:rsidR="00ED57EE" w:rsidRDefault="00ED57EE" w:rsidP="005406DF">
                  <w:r>
                    <w:t>March 1, 2024</w:t>
                  </w:r>
                </w:p>
              </w:tc>
            </w:tr>
            <w:tr w:rsidR="00ED57EE" w:rsidTr="00ED57EE">
              <w:tc>
                <w:tcPr>
                  <w:tcW w:w="4851" w:type="dxa"/>
                </w:tcPr>
                <w:p w:rsidR="00ED57EE" w:rsidRDefault="00ED57EE" w:rsidP="00ED5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641" w:type="dxa"/>
                </w:tcPr>
                <w:p w:rsidR="00ED57EE" w:rsidRDefault="00ED57EE" w:rsidP="005406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ED57EE" w:rsidRDefault="00ED57EE" w:rsidP="005406D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ED57EE" w:rsidRDefault="00ED57EE" w:rsidP="00ED57EE">
      <w:pPr>
        <w:ind w:right="-185"/>
        <w:jc w:val="center"/>
      </w:pPr>
    </w:p>
    <w:p w:rsidR="00D37A70" w:rsidRDefault="00D37A70"/>
    <w:sectPr w:rsidR="00D37A70" w:rsidSect="00ED57E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EE"/>
    <w:rsid w:val="00D37A70"/>
    <w:rsid w:val="00EA03DF"/>
    <w:rsid w:val="00E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3F502-51C5-47B7-9DD6-6CBC135B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ED57EE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ED57EE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ED57E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57EE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D57EE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ED57EE"/>
    <w:pPr>
      <w:ind w:left="720"/>
      <w:contextualSpacing/>
    </w:pPr>
  </w:style>
  <w:style w:type="character" w:styleId="Emphasis">
    <w:name w:val="Emphasis"/>
    <w:uiPriority w:val="20"/>
    <w:qFormat/>
    <w:rsid w:val="00ED57EE"/>
    <w:rPr>
      <w:i/>
      <w:iCs/>
    </w:rPr>
  </w:style>
  <w:style w:type="paragraph" w:styleId="BodyTextIndent">
    <w:name w:val="Body Text Indent"/>
    <w:basedOn w:val="Normal"/>
    <w:link w:val="BodyTextIndentChar"/>
    <w:rsid w:val="00ED57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D57E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ED57E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Moses Osujo</cp:lastModifiedBy>
  <cp:revision>2</cp:revision>
  <dcterms:created xsi:type="dcterms:W3CDTF">2023-10-13T11:37:00Z</dcterms:created>
  <dcterms:modified xsi:type="dcterms:W3CDTF">2023-10-13T11:37:00Z</dcterms:modified>
</cp:coreProperties>
</file>