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6D" w:rsidRPr="00303F42" w:rsidRDefault="00D0076D" w:rsidP="00D0076D">
      <w:pPr>
        <w:ind w:right="-185"/>
        <w:jc w:val="center"/>
        <w:rPr>
          <w:rFonts w:ascii="Arial Narrow" w:hAnsi="Arial Narrow"/>
          <w:b/>
          <w:bCs/>
          <w:sz w:val="28"/>
          <w:szCs w:val="28"/>
        </w:rPr>
      </w:pPr>
      <w:r w:rsidRPr="00303F42">
        <w:rPr>
          <w:rFonts w:ascii="Arial Narrow" w:hAnsi="Arial Narrow"/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142875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42">
        <w:rPr>
          <w:rFonts w:ascii="Arial Narrow" w:hAnsi="Arial Narrow"/>
          <w:b/>
          <w:noProof/>
          <w:sz w:val="32"/>
          <w:szCs w:val="32"/>
          <w:lang w:val="en-US" w:eastAsia="en-US"/>
        </w:rPr>
        <w:t xml:space="preserve">      </w:t>
      </w:r>
      <w:r w:rsidRPr="00303F42">
        <w:rPr>
          <w:rFonts w:ascii="Arial Narrow" w:hAnsi="Arial Narrow"/>
          <w:b/>
          <w:bCs/>
          <w:lang w:val="en-US"/>
        </w:rPr>
        <w:t xml:space="preserve"> </w:t>
      </w:r>
    </w:p>
    <w:p w:rsidR="00D0076D" w:rsidRPr="00303F42" w:rsidRDefault="00D0076D" w:rsidP="008B4F92">
      <w:pPr>
        <w:spacing w:before="120" w:after="60" w:line="276" w:lineRule="auto"/>
        <w:rPr>
          <w:rFonts w:ascii="Arial Narrow" w:hAnsi="Arial Narrow"/>
          <w:b/>
          <w:bCs/>
        </w:rPr>
      </w:pPr>
      <w:r w:rsidRPr="00303F42">
        <w:rPr>
          <w:rFonts w:ascii="Arial Narrow" w:hAnsi="Arial Narrow"/>
          <w:b/>
          <w:noProof/>
          <w:sz w:val="32"/>
          <w:szCs w:val="32"/>
          <w:lang w:val="en-US" w:eastAsia="en-US"/>
        </w:rPr>
        <w:t xml:space="preserve">           NATIONAL WATER AND SEWERAGE CORPORATION     </w:t>
      </w:r>
      <w:r w:rsidRPr="00303F42">
        <w:rPr>
          <w:rFonts w:ascii="Arial Narrow" w:hAnsi="Arial Narrow"/>
          <w:b/>
          <w:bCs/>
          <w:caps/>
          <w:sz w:val="28"/>
          <w:szCs w:val="28"/>
        </w:rPr>
        <w:t xml:space="preserve">         </w:t>
      </w:r>
    </w:p>
    <w:p w:rsidR="00EF2AA4" w:rsidRPr="00303F42" w:rsidRDefault="00720CCF" w:rsidP="00720CCF">
      <w:pPr>
        <w:pStyle w:val="Title"/>
        <w:jc w:val="both"/>
        <w:rPr>
          <w:rFonts w:ascii="Arial Narrow" w:hAnsi="Arial Narrow"/>
          <w:sz w:val="26"/>
          <w:szCs w:val="26"/>
          <w:u w:val="single"/>
          <w:lang w:val="en-US" w:eastAsia="en-US"/>
        </w:rPr>
      </w:pPr>
      <w:r>
        <w:rPr>
          <w:rFonts w:ascii="Arial Narrow" w:hAnsi="Arial Narrow"/>
          <w:bCs w:val="0"/>
          <w:sz w:val="24"/>
          <w:szCs w:val="24"/>
          <w:u w:val="single"/>
          <w:lang w:val="en-US" w:eastAsia="en-US"/>
        </w:rPr>
        <w:t xml:space="preserve">PRE-QUALIFICATION </w:t>
      </w:r>
      <w:r w:rsidR="00452FB9" w:rsidRPr="00303F42">
        <w:rPr>
          <w:rFonts w:ascii="Arial Narrow" w:hAnsi="Arial Narrow"/>
          <w:bCs w:val="0"/>
          <w:sz w:val="24"/>
          <w:szCs w:val="24"/>
          <w:u w:val="single"/>
          <w:lang w:val="en-US" w:eastAsia="en-US"/>
        </w:rPr>
        <w:t>OF PROVIDERS FOR WORKS, NON CONSULTANCY SERVICES, CONSULTANCY S</w:t>
      </w:r>
      <w:r w:rsidR="00144886">
        <w:rPr>
          <w:rFonts w:ascii="Arial Narrow" w:hAnsi="Arial Narrow"/>
          <w:bCs w:val="0"/>
          <w:sz w:val="24"/>
          <w:szCs w:val="24"/>
          <w:u w:val="single"/>
          <w:lang w:val="en-US" w:eastAsia="en-US"/>
        </w:rPr>
        <w:t xml:space="preserve">ERVICES AND SUPPLIES FOR FY </w:t>
      </w:r>
      <w:r w:rsidR="00514E69" w:rsidRPr="00514E69">
        <w:rPr>
          <w:rFonts w:ascii="Arial Narrow" w:hAnsi="Arial Narrow"/>
          <w:bCs w:val="0"/>
          <w:sz w:val="24"/>
          <w:szCs w:val="24"/>
          <w:u w:val="single"/>
          <w:lang w:eastAsia="en-US"/>
        </w:rPr>
        <w:t>2026-2027, 2027-2028 and 2028 -2029</w:t>
      </w:r>
    </w:p>
    <w:p w:rsidR="00D0076D" w:rsidRPr="00303F42" w:rsidRDefault="00D0076D" w:rsidP="00D0076D">
      <w:pPr>
        <w:tabs>
          <w:tab w:val="left" w:pos="4253"/>
        </w:tabs>
        <w:rPr>
          <w:rFonts w:ascii="Arial Narrow" w:hAnsi="Arial Narrow"/>
          <w:b/>
          <w:bCs/>
        </w:rPr>
      </w:pPr>
      <w:r w:rsidRPr="00303F42">
        <w:rPr>
          <w:rFonts w:ascii="Arial Narrow" w:hAnsi="Arial Narrow"/>
          <w:b/>
          <w:bCs/>
        </w:rPr>
        <w:t xml:space="preserve">      </w:t>
      </w:r>
    </w:p>
    <w:p w:rsidR="00D0076D" w:rsidRPr="00303F42" w:rsidRDefault="00D0076D" w:rsidP="00D0076D">
      <w:pPr>
        <w:tabs>
          <w:tab w:val="left" w:pos="4253"/>
        </w:tabs>
        <w:spacing w:line="276" w:lineRule="auto"/>
        <w:rPr>
          <w:rFonts w:ascii="Arial Narrow" w:hAnsi="Arial Narrow"/>
          <w:b/>
          <w:bCs/>
        </w:rPr>
      </w:pPr>
      <w:r w:rsidRPr="00303F42">
        <w:rPr>
          <w:rFonts w:ascii="Arial Narrow" w:hAnsi="Arial Narrow"/>
          <w:b/>
          <w:bCs/>
        </w:rPr>
        <w:t xml:space="preserve">               Procurement Reference Numb</w:t>
      </w:r>
      <w:r w:rsidR="00EF2AA4" w:rsidRPr="00303F42">
        <w:rPr>
          <w:rFonts w:ascii="Arial Narrow" w:hAnsi="Arial Narrow"/>
          <w:b/>
          <w:bCs/>
        </w:rPr>
        <w:t xml:space="preserve">er: </w:t>
      </w:r>
      <w:r w:rsidR="00DE79A5">
        <w:rPr>
          <w:rFonts w:ascii="Arial Narrow" w:hAnsi="Arial Narrow"/>
          <w:b/>
          <w:bCs/>
        </w:rPr>
        <w:t>NWSC-HQ/SRVCS/25</w:t>
      </w:r>
      <w:r w:rsidR="00514E69">
        <w:rPr>
          <w:rFonts w:ascii="Arial Narrow" w:hAnsi="Arial Narrow"/>
          <w:b/>
          <w:bCs/>
        </w:rPr>
        <w:t>-26</w:t>
      </w:r>
      <w:r w:rsidR="00EF2AA4" w:rsidRPr="00303F42">
        <w:rPr>
          <w:rFonts w:ascii="Arial Narrow" w:hAnsi="Arial Narrow"/>
          <w:b/>
          <w:bCs/>
        </w:rPr>
        <w:t>/</w:t>
      </w:r>
      <w:r w:rsidR="00514E69">
        <w:rPr>
          <w:rFonts w:ascii="Arial Narrow" w:hAnsi="Arial Narrow"/>
          <w:b/>
          <w:lang w:val="en-US" w:eastAsia="en-US"/>
        </w:rPr>
        <w:t>181320</w:t>
      </w:r>
    </w:p>
    <w:p w:rsidR="00D0076D" w:rsidRPr="00303F42" w:rsidRDefault="00D0076D" w:rsidP="00D0076D">
      <w:pPr>
        <w:numPr>
          <w:ilvl w:val="0"/>
          <w:numId w:val="3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810"/>
        <w:rPr>
          <w:rFonts w:ascii="Arial Narrow" w:hAnsi="Arial Narrow"/>
          <w:spacing w:val="-2"/>
        </w:rPr>
      </w:pPr>
      <w:r w:rsidRPr="00303F42">
        <w:rPr>
          <w:rFonts w:ascii="Arial Narrow" w:hAnsi="Arial Narrow"/>
          <w:spacing w:val="-2"/>
        </w:rPr>
        <w:t>National Water &amp; Sewerage Corporation</w:t>
      </w:r>
      <w:r w:rsidR="006E38A2" w:rsidRPr="00303F42">
        <w:rPr>
          <w:rFonts w:ascii="Arial Narrow" w:hAnsi="Arial Narrow"/>
          <w:spacing w:val="-2"/>
        </w:rPr>
        <w:t xml:space="preserve"> is in the process of qualifying </w:t>
      </w:r>
      <w:r w:rsidR="00144886">
        <w:rPr>
          <w:rFonts w:ascii="Arial Narrow" w:hAnsi="Arial Narrow"/>
          <w:spacing w:val="-2"/>
        </w:rPr>
        <w:t>Providers</w:t>
      </w:r>
      <w:r w:rsidR="006E38A2" w:rsidRPr="00303F42">
        <w:rPr>
          <w:rFonts w:ascii="Arial Narrow" w:hAnsi="Arial Narrow"/>
          <w:spacing w:val="-2"/>
        </w:rPr>
        <w:t xml:space="preserve"> </w:t>
      </w:r>
      <w:r w:rsidR="00EF2AA4" w:rsidRPr="00303F42">
        <w:rPr>
          <w:rFonts w:ascii="Arial Narrow" w:hAnsi="Arial Narrow"/>
          <w:spacing w:val="-2"/>
        </w:rPr>
        <w:t>for Works, Services a</w:t>
      </w:r>
      <w:r w:rsidR="006C11F4" w:rsidRPr="00303F42">
        <w:rPr>
          <w:rFonts w:ascii="Arial Narrow" w:hAnsi="Arial Narrow"/>
          <w:spacing w:val="-2"/>
        </w:rPr>
        <w:t xml:space="preserve">nd Supplies for </w:t>
      </w:r>
      <w:r w:rsidR="00144886">
        <w:rPr>
          <w:rFonts w:ascii="Arial Narrow" w:hAnsi="Arial Narrow"/>
        </w:rPr>
        <w:t xml:space="preserve">FY </w:t>
      </w:r>
      <w:r w:rsidR="00514E69" w:rsidRPr="00514E69">
        <w:rPr>
          <w:rFonts w:ascii="Arial Narrow" w:hAnsi="Arial Narrow"/>
        </w:rPr>
        <w:t>2026-2027, 2027-2028 and 2028 -2029</w:t>
      </w:r>
      <w:r w:rsidR="00144886" w:rsidRPr="00303F42">
        <w:rPr>
          <w:rFonts w:ascii="Arial Narrow" w:hAnsi="Arial Narrow"/>
        </w:rPr>
        <w:t>.</w:t>
      </w:r>
    </w:p>
    <w:p w:rsidR="006C11F4" w:rsidRPr="00303F42" w:rsidRDefault="004E7DD9" w:rsidP="0053688E">
      <w:pPr>
        <w:pStyle w:val="ListParagraph"/>
        <w:numPr>
          <w:ilvl w:val="0"/>
          <w:numId w:val="3"/>
        </w:numPr>
        <w:rPr>
          <w:rFonts w:ascii="Arial Narrow" w:hAnsi="Arial Narrow"/>
          <w:spacing w:val="-2"/>
          <w:szCs w:val="24"/>
          <w:lang w:val="en-GB" w:eastAsia="en-GB"/>
        </w:rPr>
      </w:pPr>
      <w:r w:rsidRPr="00303F42">
        <w:rPr>
          <w:rFonts w:ascii="Arial Narrow" w:hAnsi="Arial Narrow"/>
          <w:spacing w:val="-2"/>
        </w:rPr>
        <w:t xml:space="preserve">Applicants are invited from interested, eligible, competent and reputable firms for provision of goods, works and services for the financial years </w:t>
      </w:r>
      <w:r w:rsidR="00144886">
        <w:rPr>
          <w:rFonts w:ascii="Arial Narrow" w:hAnsi="Arial Narrow"/>
          <w:szCs w:val="24"/>
        </w:rPr>
        <w:t xml:space="preserve">FY </w:t>
      </w:r>
      <w:r w:rsidR="00514E69" w:rsidRPr="00514E69">
        <w:rPr>
          <w:rFonts w:ascii="Arial Narrow" w:hAnsi="Arial Narrow"/>
          <w:szCs w:val="24"/>
          <w:lang w:val="en-GB"/>
        </w:rPr>
        <w:t>2026-2027, 2027-2028 and 2028 -2029</w:t>
      </w:r>
      <w:r w:rsidR="00262A24" w:rsidRPr="00303F42">
        <w:rPr>
          <w:rFonts w:ascii="Arial Narrow" w:hAnsi="Arial Narrow"/>
        </w:rPr>
        <w:t>.</w:t>
      </w:r>
    </w:p>
    <w:p w:rsidR="00C00731" w:rsidRPr="00303F42" w:rsidRDefault="00C00731" w:rsidP="0053688E">
      <w:pPr>
        <w:pStyle w:val="ListParagraph"/>
        <w:numPr>
          <w:ilvl w:val="0"/>
          <w:numId w:val="3"/>
        </w:numPr>
        <w:rPr>
          <w:rFonts w:ascii="Arial Narrow" w:hAnsi="Arial Narrow"/>
          <w:spacing w:val="-2"/>
          <w:szCs w:val="24"/>
          <w:lang w:val="en-GB" w:eastAsia="en-GB"/>
        </w:rPr>
      </w:pPr>
      <w:r w:rsidRPr="00303F42">
        <w:rPr>
          <w:rFonts w:ascii="Arial Narrow" w:hAnsi="Arial Narrow"/>
          <w:spacing w:val="-2"/>
          <w:szCs w:val="24"/>
          <w:lang w:val="en-GB" w:eastAsia="en-GB"/>
        </w:rPr>
        <w:t>The pre-qualification will be conducted in accordance with the open Domestic procedure contained in the Public Procurement and Disp</w:t>
      </w:r>
      <w:r w:rsidR="00514E69">
        <w:rPr>
          <w:rFonts w:ascii="Arial Narrow" w:hAnsi="Arial Narrow"/>
          <w:spacing w:val="-2"/>
          <w:szCs w:val="24"/>
          <w:lang w:val="en-GB" w:eastAsia="en-GB"/>
        </w:rPr>
        <w:t>osal of Public Assets Act, CAP 205.</w:t>
      </w:r>
    </w:p>
    <w:p w:rsidR="0060008A" w:rsidRPr="0060008A" w:rsidRDefault="00C00731" w:rsidP="007E0C7C">
      <w:pPr>
        <w:numPr>
          <w:ilvl w:val="0"/>
          <w:numId w:val="3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Arial Narrow" w:hAnsi="Arial Narrow"/>
          <w:spacing w:val="-2"/>
        </w:rPr>
      </w:pPr>
      <w:r w:rsidRPr="00303F42">
        <w:rPr>
          <w:rFonts w:ascii="Arial Narrow" w:hAnsi="Arial Narrow"/>
          <w:spacing w:val="-2"/>
        </w:rPr>
        <w:t xml:space="preserve">The Application documents shall be submitted in sealed </w:t>
      </w:r>
      <w:r w:rsidR="007E0C7C" w:rsidRPr="00303F42">
        <w:rPr>
          <w:rFonts w:ascii="Arial Narrow" w:hAnsi="Arial Narrow"/>
          <w:spacing w:val="-2"/>
        </w:rPr>
        <w:t>envelopes</w:t>
      </w:r>
      <w:r w:rsidRPr="00303F42">
        <w:rPr>
          <w:rFonts w:ascii="Arial Narrow" w:hAnsi="Arial Narrow"/>
          <w:spacing w:val="-2"/>
        </w:rPr>
        <w:t xml:space="preserve"> to the address </w:t>
      </w:r>
      <w:r w:rsidRPr="00303F42">
        <w:rPr>
          <w:rFonts w:ascii="Arial Narrow" w:hAnsi="Arial Narrow"/>
          <w:b/>
          <w:spacing w:val="-2"/>
        </w:rPr>
        <w:t xml:space="preserve">indicated </w:t>
      </w:r>
      <w:r w:rsidR="00690056">
        <w:rPr>
          <w:rFonts w:ascii="Arial Narrow" w:hAnsi="Arial Narrow"/>
          <w:b/>
          <w:spacing w:val="-2"/>
        </w:rPr>
        <w:t>in 8</w:t>
      </w:r>
      <w:r w:rsidR="007E0C7C" w:rsidRPr="00303F42">
        <w:rPr>
          <w:rFonts w:ascii="Arial Narrow" w:hAnsi="Arial Narrow"/>
          <w:spacing w:val="-2"/>
        </w:rPr>
        <w:t xml:space="preserve"> </w:t>
      </w:r>
      <w:r w:rsidR="007E0C7C" w:rsidRPr="00303F42">
        <w:rPr>
          <w:rFonts w:ascii="Arial Narrow" w:hAnsi="Arial Narrow"/>
          <w:b/>
          <w:spacing w:val="-2"/>
        </w:rPr>
        <w:t>below</w:t>
      </w:r>
      <w:r w:rsidR="007E0C7C" w:rsidRPr="00303F42">
        <w:rPr>
          <w:rFonts w:ascii="Arial Narrow" w:hAnsi="Arial Narrow"/>
          <w:spacing w:val="-2"/>
        </w:rPr>
        <w:t xml:space="preserve">, clearly marked ‘Application for prequalification of </w:t>
      </w:r>
      <w:r w:rsidR="007E0C7C" w:rsidRPr="00303F42">
        <w:rPr>
          <w:rFonts w:ascii="Arial Narrow" w:hAnsi="Arial Narrow"/>
          <w:b/>
          <w:spacing w:val="-2"/>
        </w:rPr>
        <w:t>Supplies, Works or Services</w:t>
      </w:r>
      <w:r w:rsidR="007E0C7C" w:rsidRPr="00303F42">
        <w:rPr>
          <w:rFonts w:ascii="Arial Narrow" w:hAnsi="Arial Narrow"/>
          <w:spacing w:val="-2"/>
        </w:rPr>
        <w:t xml:space="preserve"> for the period of </w:t>
      </w:r>
      <w:r w:rsidR="00C5765F">
        <w:rPr>
          <w:rFonts w:ascii="Arial Narrow" w:hAnsi="Arial Narrow"/>
        </w:rPr>
        <w:t xml:space="preserve">FY </w:t>
      </w:r>
      <w:r w:rsidR="00514E69" w:rsidRPr="00514E69">
        <w:rPr>
          <w:rFonts w:ascii="Arial Narrow" w:hAnsi="Arial Narrow"/>
        </w:rPr>
        <w:t>2026-2027, 2027-2028 and 2028 -2029</w:t>
      </w:r>
      <w:r w:rsidR="00C5765F" w:rsidRPr="00303F42">
        <w:rPr>
          <w:rFonts w:ascii="Arial Narrow" w:hAnsi="Arial Narrow"/>
        </w:rPr>
        <w:t>.</w:t>
      </w:r>
    </w:p>
    <w:p w:rsidR="007E0C7C" w:rsidRPr="00303F42" w:rsidRDefault="006B6521" w:rsidP="007E0C7C">
      <w:pPr>
        <w:numPr>
          <w:ilvl w:val="0"/>
          <w:numId w:val="3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Arial Narrow" w:hAnsi="Arial Narrow"/>
          <w:spacing w:val="-2"/>
        </w:rPr>
      </w:pPr>
      <w:r w:rsidRPr="00303F42">
        <w:rPr>
          <w:rFonts w:ascii="Arial Narrow" w:hAnsi="Arial Narrow"/>
          <w:spacing w:val="-2"/>
        </w:rPr>
        <w:t xml:space="preserve">Bidders are encouraged to quote the reference </w:t>
      </w:r>
      <w:r w:rsidR="00E4332F" w:rsidRPr="00303F42">
        <w:rPr>
          <w:rFonts w:ascii="Arial Narrow" w:hAnsi="Arial Narrow"/>
          <w:b/>
          <w:spacing w:val="-2"/>
        </w:rPr>
        <w:t>code</w:t>
      </w:r>
      <w:r w:rsidR="00991BB1" w:rsidRPr="00303F42">
        <w:rPr>
          <w:rFonts w:ascii="Arial Narrow" w:hAnsi="Arial Narrow"/>
          <w:b/>
          <w:spacing w:val="-2"/>
        </w:rPr>
        <w:t>(</w:t>
      </w:r>
      <w:r w:rsidR="00E4332F" w:rsidRPr="00303F42">
        <w:rPr>
          <w:rFonts w:ascii="Arial Narrow" w:hAnsi="Arial Narrow"/>
          <w:b/>
          <w:spacing w:val="-2"/>
        </w:rPr>
        <w:t>s</w:t>
      </w:r>
      <w:r w:rsidR="00991BB1" w:rsidRPr="00303F42">
        <w:rPr>
          <w:rFonts w:ascii="Arial Narrow" w:hAnsi="Arial Narrow"/>
          <w:spacing w:val="-2"/>
        </w:rPr>
        <w:t>)</w:t>
      </w:r>
      <w:r w:rsidR="0060008A">
        <w:rPr>
          <w:rFonts w:ascii="Arial Narrow" w:hAnsi="Arial Narrow"/>
          <w:spacing w:val="-2"/>
        </w:rPr>
        <w:t xml:space="preserve"> </w:t>
      </w:r>
      <w:r w:rsidRPr="00303F42">
        <w:rPr>
          <w:rFonts w:ascii="Arial Narrow" w:hAnsi="Arial Narrow"/>
          <w:spacing w:val="-2"/>
        </w:rPr>
        <w:t xml:space="preserve">indicated </w:t>
      </w:r>
      <w:r w:rsidR="00991BB1" w:rsidRPr="00303F42">
        <w:rPr>
          <w:rFonts w:ascii="Arial Narrow" w:hAnsi="Arial Narrow"/>
          <w:spacing w:val="-2"/>
        </w:rPr>
        <w:t>in the standard bidding document</w:t>
      </w:r>
      <w:r w:rsidR="0060008A">
        <w:rPr>
          <w:rFonts w:ascii="Arial Narrow" w:hAnsi="Arial Narrow"/>
          <w:spacing w:val="-2"/>
        </w:rPr>
        <w:t xml:space="preserve"> for ease of reference in the template provided.</w:t>
      </w:r>
    </w:p>
    <w:p w:rsidR="006B6521" w:rsidRPr="00303F42" w:rsidRDefault="00D0076D" w:rsidP="006B6521">
      <w:pPr>
        <w:pStyle w:val="ListParagraph"/>
        <w:numPr>
          <w:ilvl w:val="0"/>
          <w:numId w:val="3"/>
        </w:numPr>
        <w:rPr>
          <w:rFonts w:ascii="Arial Narrow" w:hAnsi="Arial Narrow"/>
          <w:spacing w:val="-2"/>
          <w:szCs w:val="24"/>
          <w:lang w:val="en-GB" w:eastAsia="en-GB"/>
        </w:rPr>
      </w:pPr>
      <w:r w:rsidRPr="00303F42">
        <w:rPr>
          <w:rFonts w:ascii="Arial Narrow" w:hAnsi="Arial Narrow"/>
          <w:spacing w:val="-2"/>
        </w:rPr>
        <w:t xml:space="preserve">Interested eligible bidders may obtain further information and </w:t>
      </w:r>
      <w:r w:rsidR="006B6521" w:rsidRPr="00303F42">
        <w:rPr>
          <w:rFonts w:ascii="Arial Narrow" w:hAnsi="Arial Narrow"/>
          <w:spacing w:val="-2"/>
        </w:rPr>
        <w:t>prequalification documents from:</w:t>
      </w:r>
    </w:p>
    <w:p w:rsidR="00924524" w:rsidRPr="00303F42" w:rsidRDefault="00924524" w:rsidP="00924524">
      <w:pPr>
        <w:spacing w:line="276" w:lineRule="auto"/>
        <w:ind w:left="1440"/>
        <w:rPr>
          <w:rStyle w:val="Emphasis"/>
          <w:rFonts w:ascii="Arial Narrow" w:hAnsi="Arial Narrow"/>
          <w:b/>
          <w:i w:val="0"/>
        </w:rPr>
      </w:pPr>
      <w:r w:rsidRPr="00303F42">
        <w:rPr>
          <w:rStyle w:val="Emphasis"/>
          <w:rFonts w:ascii="Arial Narrow" w:hAnsi="Arial Narrow"/>
          <w:b/>
          <w:i w:val="0"/>
        </w:rPr>
        <w:t xml:space="preserve">The </w:t>
      </w:r>
      <w:r w:rsidR="00EF167D" w:rsidRPr="00303F42">
        <w:rPr>
          <w:rStyle w:val="Emphasis"/>
          <w:rFonts w:ascii="Arial Narrow" w:hAnsi="Arial Narrow"/>
          <w:b/>
          <w:i w:val="0"/>
        </w:rPr>
        <w:t xml:space="preserve">Senior </w:t>
      </w:r>
      <w:r w:rsidRPr="00303F42">
        <w:rPr>
          <w:rStyle w:val="Emphasis"/>
          <w:rFonts w:ascii="Arial Narrow" w:hAnsi="Arial Narrow"/>
          <w:b/>
          <w:i w:val="0"/>
        </w:rPr>
        <w:t>Manager Procurement</w:t>
      </w:r>
    </w:p>
    <w:p w:rsidR="00924524" w:rsidRPr="00303F42" w:rsidRDefault="00924524" w:rsidP="00924524">
      <w:pPr>
        <w:spacing w:line="276" w:lineRule="auto"/>
        <w:ind w:left="1440"/>
        <w:rPr>
          <w:rStyle w:val="Emphasis"/>
          <w:rFonts w:ascii="Arial Narrow" w:hAnsi="Arial Narrow"/>
          <w:b/>
          <w:i w:val="0"/>
        </w:rPr>
      </w:pPr>
      <w:r w:rsidRPr="00303F42">
        <w:rPr>
          <w:rStyle w:val="Emphasis"/>
          <w:rFonts w:ascii="Arial Narrow" w:hAnsi="Arial Narrow"/>
          <w:b/>
          <w:i w:val="0"/>
        </w:rPr>
        <w:t>National Water and Sewerage Corporation</w:t>
      </w:r>
    </w:p>
    <w:p w:rsidR="00EF167D" w:rsidRPr="00303F42" w:rsidRDefault="00EF167D" w:rsidP="00924524">
      <w:pPr>
        <w:spacing w:line="276" w:lineRule="auto"/>
        <w:ind w:left="1440"/>
        <w:rPr>
          <w:rFonts w:ascii="Arial Narrow" w:hAnsi="Arial Narrow"/>
          <w:b/>
          <w:bCs/>
        </w:rPr>
      </w:pPr>
      <w:r w:rsidRPr="00303F42">
        <w:rPr>
          <w:rFonts w:ascii="Arial Narrow" w:hAnsi="Arial Narrow"/>
          <w:b/>
          <w:bCs/>
        </w:rPr>
        <w:t>Plot No. 18/20, 6</w:t>
      </w:r>
      <w:r w:rsidRPr="00303F42">
        <w:rPr>
          <w:rFonts w:ascii="Arial Narrow" w:hAnsi="Arial Narrow"/>
          <w:b/>
          <w:bCs/>
          <w:vertAlign w:val="superscript"/>
        </w:rPr>
        <w:t>th</w:t>
      </w:r>
      <w:r w:rsidRPr="00303F42">
        <w:rPr>
          <w:rFonts w:ascii="Arial Narrow" w:hAnsi="Arial Narrow"/>
          <w:b/>
          <w:bCs/>
        </w:rPr>
        <w:t xml:space="preserve"> Street, Industrial Area, </w:t>
      </w:r>
    </w:p>
    <w:p w:rsidR="00924524" w:rsidRPr="00303F42" w:rsidRDefault="00924524" w:rsidP="00924524">
      <w:pPr>
        <w:spacing w:line="276" w:lineRule="auto"/>
        <w:ind w:left="1440"/>
        <w:rPr>
          <w:rStyle w:val="Emphasis"/>
          <w:rFonts w:ascii="Arial Narrow" w:hAnsi="Arial Narrow"/>
          <w:b/>
          <w:i w:val="0"/>
        </w:rPr>
      </w:pPr>
      <w:r w:rsidRPr="00303F42">
        <w:rPr>
          <w:rStyle w:val="Emphasis"/>
          <w:rFonts w:ascii="Arial Narrow" w:hAnsi="Arial Narrow"/>
          <w:b/>
          <w:i w:val="0"/>
        </w:rPr>
        <w:t>P.O. Box 7053 Kampala, Uganda</w:t>
      </w:r>
    </w:p>
    <w:p w:rsidR="00924524" w:rsidRPr="00303F42" w:rsidRDefault="00EF167D" w:rsidP="00924524">
      <w:pPr>
        <w:spacing w:line="276" w:lineRule="auto"/>
        <w:ind w:firstLine="1440"/>
        <w:rPr>
          <w:rStyle w:val="Emphasis"/>
          <w:rFonts w:ascii="Arial Narrow" w:hAnsi="Arial Narrow"/>
          <w:b/>
          <w:i w:val="0"/>
        </w:rPr>
      </w:pPr>
      <w:r w:rsidRPr="00303F42">
        <w:rPr>
          <w:rStyle w:val="Emphasis"/>
          <w:rFonts w:ascii="Arial Narrow" w:hAnsi="Arial Narrow"/>
          <w:b/>
          <w:i w:val="0"/>
        </w:rPr>
        <w:t>Tel: 256-313-315528</w:t>
      </w:r>
      <w:r w:rsidR="00924524" w:rsidRPr="00303F42">
        <w:rPr>
          <w:rStyle w:val="Emphasis"/>
          <w:rFonts w:ascii="Arial Narrow" w:hAnsi="Arial Narrow"/>
          <w:b/>
          <w:i w:val="0"/>
        </w:rPr>
        <w:t>/256-313-315801</w:t>
      </w:r>
    </w:p>
    <w:p w:rsidR="00514E69" w:rsidRDefault="00EF167D" w:rsidP="00924524">
      <w:pPr>
        <w:spacing w:line="276" w:lineRule="auto"/>
        <w:ind w:left="720" w:firstLine="720"/>
        <w:rPr>
          <w:rStyle w:val="Emphasis"/>
          <w:rFonts w:ascii="Arial Narrow" w:hAnsi="Arial Narrow"/>
          <w:b/>
          <w:i w:val="0"/>
        </w:rPr>
      </w:pPr>
      <w:r w:rsidRPr="00303F42">
        <w:rPr>
          <w:rStyle w:val="Emphasis"/>
          <w:rFonts w:ascii="Arial Narrow" w:hAnsi="Arial Narrow"/>
          <w:b/>
          <w:i w:val="0"/>
        </w:rPr>
        <w:t xml:space="preserve">Email: </w:t>
      </w:r>
      <w:hyperlink r:id="rId6" w:history="1">
        <w:r w:rsidR="00514E69" w:rsidRPr="00CE34A2">
          <w:rPr>
            <w:rStyle w:val="Hyperlink"/>
            <w:rFonts w:ascii="Arial Narrow" w:hAnsi="Arial Narrow"/>
            <w:b/>
          </w:rPr>
          <w:t>nable.byaruhanga@nwsc.co.ug</w:t>
        </w:r>
      </w:hyperlink>
    </w:p>
    <w:p w:rsidR="00514E69" w:rsidRDefault="00514E69" w:rsidP="00924524">
      <w:pPr>
        <w:spacing w:line="276" w:lineRule="auto"/>
        <w:ind w:left="720" w:firstLine="720"/>
        <w:rPr>
          <w:rStyle w:val="Emphasis"/>
          <w:rFonts w:ascii="Arial Narrow" w:hAnsi="Arial Narrow"/>
          <w:b/>
          <w:i w:val="0"/>
        </w:rPr>
      </w:pPr>
      <w:r>
        <w:rPr>
          <w:rStyle w:val="Emphasis"/>
          <w:rFonts w:ascii="Arial Narrow" w:hAnsi="Arial Narrow"/>
          <w:b/>
          <w:i w:val="0"/>
        </w:rPr>
        <w:t>CC</w:t>
      </w:r>
      <w:r w:rsidR="001C5779">
        <w:rPr>
          <w:rStyle w:val="Emphasis"/>
          <w:rFonts w:ascii="Arial Narrow" w:hAnsi="Arial Narrow"/>
          <w:b/>
          <w:i w:val="0"/>
        </w:rPr>
        <w:t>:</w:t>
      </w:r>
      <w:r w:rsidR="006D1BE9">
        <w:rPr>
          <w:rStyle w:val="Emphasis"/>
          <w:rFonts w:ascii="Arial Narrow" w:hAnsi="Arial Narrow"/>
          <w:b/>
          <w:i w:val="0"/>
        </w:rPr>
        <w:t xml:space="preserve"> </w:t>
      </w:r>
      <w:hyperlink r:id="rId7" w:history="1">
        <w:r w:rsidRPr="00CE34A2">
          <w:rPr>
            <w:rStyle w:val="Hyperlink"/>
            <w:rFonts w:ascii="Arial Narrow" w:hAnsi="Arial Narrow"/>
            <w:b/>
          </w:rPr>
          <w:t>Brendah.atukwatse@nwsc.co.ug</w:t>
        </w:r>
      </w:hyperlink>
    </w:p>
    <w:p w:rsidR="00924524" w:rsidRPr="00303F42" w:rsidRDefault="00924524" w:rsidP="00924524">
      <w:pPr>
        <w:spacing w:line="276" w:lineRule="auto"/>
        <w:ind w:left="720" w:firstLine="720"/>
        <w:rPr>
          <w:rStyle w:val="Emphasis"/>
          <w:rFonts w:ascii="Arial Narrow" w:hAnsi="Arial Narrow"/>
          <w:b/>
          <w:i w:val="0"/>
        </w:rPr>
      </w:pPr>
      <w:r w:rsidRPr="00303F42">
        <w:rPr>
          <w:rStyle w:val="Emphasis"/>
          <w:rFonts w:ascii="Arial Narrow" w:hAnsi="Arial Narrow"/>
          <w:b/>
          <w:i w:val="0"/>
        </w:rPr>
        <w:t xml:space="preserve"> </w:t>
      </w:r>
    </w:p>
    <w:p w:rsidR="000A6689" w:rsidRPr="000A6689" w:rsidRDefault="00D0076D" w:rsidP="00675026">
      <w:pPr>
        <w:pStyle w:val="ListParagraph"/>
        <w:numPr>
          <w:ilvl w:val="0"/>
          <w:numId w:val="3"/>
        </w:numPr>
        <w:rPr>
          <w:rFonts w:ascii="Arial Narrow" w:hAnsi="Arial Narrow"/>
          <w:spacing w:val="-2"/>
          <w:szCs w:val="24"/>
          <w:lang w:val="en-GB" w:eastAsia="en-GB"/>
        </w:rPr>
      </w:pPr>
      <w:r w:rsidRPr="00303F42">
        <w:rPr>
          <w:rFonts w:ascii="Arial Narrow" w:hAnsi="Arial Narrow"/>
          <w:spacing w:val="-2"/>
        </w:rPr>
        <w:t xml:space="preserve"> </w:t>
      </w:r>
      <w:r w:rsidR="000A6689" w:rsidRPr="000A6689">
        <w:rPr>
          <w:rFonts w:ascii="Arial Narrow" w:hAnsi="Arial Narrow"/>
          <w:spacing w:val="-2"/>
          <w:lang w:val="en-GB"/>
        </w:rPr>
        <w:t xml:space="preserve">A complete set of Bidding Documents in English may be purchased by interested bidders on the submission of a written application and obtaining a payment advice slip from the address </w:t>
      </w:r>
      <w:r w:rsidR="000A6689">
        <w:rPr>
          <w:rFonts w:ascii="Arial Narrow" w:hAnsi="Arial Narrow"/>
          <w:spacing w:val="-2"/>
          <w:lang w:val="en-GB"/>
        </w:rPr>
        <w:t xml:space="preserve">above at </w:t>
      </w:r>
    </w:p>
    <w:p w:rsidR="000A6689" w:rsidRDefault="000A6689" w:rsidP="000A6689">
      <w:pPr>
        <w:pStyle w:val="ListParagraph"/>
        <w:rPr>
          <w:rFonts w:ascii="Arial Narrow" w:hAnsi="Arial Narrow"/>
          <w:spacing w:val="-2"/>
          <w:lang w:val="en-GB"/>
        </w:rPr>
      </w:pPr>
      <w:r>
        <w:rPr>
          <w:rFonts w:ascii="Arial Narrow" w:hAnsi="Arial Narrow"/>
          <w:spacing w:val="-2"/>
          <w:lang w:val="en-GB"/>
        </w:rPr>
        <w:t>(6</w:t>
      </w:r>
      <w:r w:rsidRPr="000A6689">
        <w:rPr>
          <w:rFonts w:ascii="Arial Narrow" w:hAnsi="Arial Narrow"/>
          <w:spacing w:val="-2"/>
          <w:lang w:val="en-GB"/>
        </w:rPr>
        <w:t xml:space="preserve">) and upon payment of a non-refundable fee of </w:t>
      </w:r>
      <w:r w:rsidRPr="000A6689">
        <w:rPr>
          <w:rFonts w:ascii="Arial Narrow" w:hAnsi="Arial Narrow"/>
          <w:b/>
          <w:bCs/>
          <w:spacing w:val="-2"/>
          <w:lang w:val="en-GB"/>
        </w:rPr>
        <w:t>UGX 100,000</w:t>
      </w:r>
      <w:r w:rsidRPr="000A6689">
        <w:rPr>
          <w:rFonts w:ascii="Arial Narrow" w:hAnsi="Arial Narrow"/>
          <w:spacing w:val="-2"/>
          <w:lang w:val="en-GB"/>
        </w:rPr>
        <w:t xml:space="preserve"> in cash to a Local Bank. The document should be collected by the prospective bidder or his representative. No liability will be accepted for loss or late delivery.    </w:t>
      </w:r>
    </w:p>
    <w:p w:rsidR="000A6689" w:rsidRPr="000A6689" w:rsidRDefault="000A6689" w:rsidP="000A6689">
      <w:pPr>
        <w:rPr>
          <w:rFonts w:ascii="Arial Narrow" w:hAnsi="Arial Narrow"/>
          <w:spacing w:val="-2"/>
        </w:rPr>
      </w:pPr>
    </w:p>
    <w:p w:rsidR="00553907" w:rsidRPr="00303F42" w:rsidRDefault="0067780F" w:rsidP="00864B15">
      <w:pPr>
        <w:pStyle w:val="ListParagraph"/>
        <w:numPr>
          <w:ilvl w:val="0"/>
          <w:numId w:val="3"/>
        </w:numPr>
        <w:rPr>
          <w:rFonts w:ascii="Arial Narrow" w:hAnsi="Arial Narrow"/>
          <w:b/>
          <w:spacing w:val="-2"/>
          <w:szCs w:val="24"/>
          <w:lang w:val="en-GB" w:eastAsia="en-GB"/>
        </w:rPr>
      </w:pPr>
      <w:r w:rsidRPr="00303F42">
        <w:rPr>
          <w:rFonts w:ascii="Arial Narrow" w:hAnsi="Arial Narrow"/>
          <w:spacing w:val="-2"/>
        </w:rPr>
        <w:t>Pre-qualification documents</w:t>
      </w:r>
      <w:r w:rsidR="00E55259">
        <w:rPr>
          <w:rFonts w:ascii="Arial Narrow" w:hAnsi="Arial Narrow"/>
          <w:spacing w:val="-2"/>
        </w:rPr>
        <w:t xml:space="preserve"> </w:t>
      </w:r>
      <w:r w:rsidR="00460992">
        <w:rPr>
          <w:rFonts w:ascii="Arial Narrow" w:hAnsi="Arial Narrow"/>
          <w:spacing w:val="-2"/>
        </w:rPr>
        <w:t xml:space="preserve">(bid) </w:t>
      </w:r>
      <w:r w:rsidR="00E55259">
        <w:rPr>
          <w:rFonts w:ascii="Arial Narrow" w:hAnsi="Arial Narrow"/>
          <w:spacing w:val="-2"/>
        </w:rPr>
        <w:t xml:space="preserve">both in </w:t>
      </w:r>
      <w:r w:rsidR="00E55259" w:rsidRPr="00E55259">
        <w:rPr>
          <w:rFonts w:ascii="Arial Narrow" w:hAnsi="Arial Narrow"/>
          <w:b/>
          <w:spacing w:val="-2"/>
        </w:rPr>
        <w:t>hard and soft copy</w:t>
      </w:r>
      <w:r w:rsidRPr="00303F42">
        <w:rPr>
          <w:rFonts w:ascii="Arial Narrow" w:hAnsi="Arial Narrow"/>
          <w:spacing w:val="-2"/>
        </w:rPr>
        <w:t xml:space="preserve"> should be submitted to </w:t>
      </w:r>
      <w:r w:rsidR="00994A52" w:rsidRPr="00303F42">
        <w:rPr>
          <w:rFonts w:ascii="Arial Narrow" w:hAnsi="Arial Narrow"/>
          <w:b/>
          <w:szCs w:val="24"/>
        </w:rPr>
        <w:t xml:space="preserve">NWSC- International Resource Centre </w:t>
      </w:r>
      <w:r w:rsidR="0084184E" w:rsidRPr="00303F42">
        <w:rPr>
          <w:rFonts w:ascii="Arial Narrow" w:hAnsi="Arial Narrow"/>
          <w:b/>
          <w:szCs w:val="24"/>
        </w:rPr>
        <w:t xml:space="preserve">(IREC) </w:t>
      </w:r>
      <w:r w:rsidR="00994A52" w:rsidRPr="00303F42">
        <w:rPr>
          <w:rFonts w:ascii="Arial Narrow" w:hAnsi="Arial Narrow"/>
          <w:b/>
          <w:szCs w:val="24"/>
        </w:rPr>
        <w:t>- Bugolobi</w:t>
      </w:r>
      <w:r w:rsidR="00B4032B">
        <w:rPr>
          <w:rFonts w:ascii="Arial Narrow" w:hAnsi="Arial Narrow"/>
          <w:spacing w:val="-2"/>
        </w:rPr>
        <w:t xml:space="preserve"> by 11</w:t>
      </w:r>
      <w:r w:rsidR="009253B3" w:rsidRPr="00303F42">
        <w:rPr>
          <w:rFonts w:ascii="Arial Narrow" w:hAnsi="Arial Narrow"/>
          <w:spacing w:val="-2"/>
        </w:rPr>
        <w:t>:00 A</w:t>
      </w:r>
      <w:r w:rsidRPr="00303F42">
        <w:rPr>
          <w:rFonts w:ascii="Arial Narrow" w:hAnsi="Arial Narrow"/>
          <w:spacing w:val="-2"/>
        </w:rPr>
        <w:t>M</w:t>
      </w:r>
      <w:r w:rsidR="00B4032B">
        <w:rPr>
          <w:rFonts w:ascii="Arial Narrow" w:hAnsi="Arial Narrow"/>
          <w:spacing w:val="-2"/>
        </w:rPr>
        <w:t xml:space="preserve"> on 23/10/2025</w:t>
      </w:r>
      <w:r w:rsidR="000A64AC" w:rsidRPr="00303F42">
        <w:rPr>
          <w:rFonts w:ascii="Arial Narrow" w:hAnsi="Arial Narrow"/>
          <w:spacing w:val="-2"/>
        </w:rPr>
        <w:t xml:space="preserve">. </w:t>
      </w:r>
      <w:r w:rsidR="000A64AC" w:rsidRPr="00303F42">
        <w:rPr>
          <w:rFonts w:ascii="Arial Narrow" w:hAnsi="Arial Narrow"/>
          <w:b/>
          <w:spacing w:val="-2"/>
        </w:rPr>
        <w:t>Late pre-qualification Applications will be rejected.</w:t>
      </w:r>
    </w:p>
    <w:p w:rsidR="00592499" w:rsidRPr="005513CB" w:rsidRDefault="00370C05" w:rsidP="00840C21">
      <w:pPr>
        <w:pStyle w:val="ListParagraph"/>
        <w:numPr>
          <w:ilvl w:val="0"/>
          <w:numId w:val="3"/>
        </w:numPr>
        <w:rPr>
          <w:rFonts w:ascii="Arial Narrow" w:hAnsi="Arial Narrow"/>
          <w:spacing w:val="-2"/>
          <w:szCs w:val="24"/>
          <w:lang w:val="en-GB" w:eastAsia="en-GB"/>
        </w:rPr>
      </w:pPr>
      <w:r w:rsidRPr="00303F42">
        <w:rPr>
          <w:rFonts w:ascii="Arial Narrow" w:hAnsi="Arial Narrow"/>
          <w:spacing w:val="-2"/>
          <w:szCs w:val="24"/>
          <w:lang w:val="en-GB" w:eastAsia="en-GB"/>
        </w:rPr>
        <w:lastRenderedPageBreak/>
        <w:t xml:space="preserve">Prequalification applications will be opened in the presence of the bidders’ representatives who choose to attend at </w:t>
      </w:r>
      <w:r w:rsidR="007C3A6D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NWSC- </w:t>
      </w:r>
      <w:r w:rsidR="00AB2706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International Resource </w:t>
      </w:r>
      <w:r w:rsidR="007C3A6D" w:rsidRPr="00303F42">
        <w:rPr>
          <w:rFonts w:ascii="Arial Narrow" w:hAnsi="Arial Narrow"/>
          <w:b/>
          <w:spacing w:val="-2"/>
          <w:szCs w:val="24"/>
          <w:lang w:val="en-GB" w:eastAsia="en-GB"/>
        </w:rPr>
        <w:t>Centre</w:t>
      </w:r>
      <w:r w:rsidR="0084184E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 (</w:t>
      </w:r>
      <w:proofErr w:type="gramStart"/>
      <w:r w:rsidR="0084184E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IREC) </w:t>
      </w:r>
      <w:r w:rsidR="007C3A6D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 -</w:t>
      </w:r>
      <w:proofErr w:type="gramEnd"/>
      <w:r w:rsidR="007C3A6D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 </w:t>
      </w:r>
      <w:proofErr w:type="spellStart"/>
      <w:r w:rsidR="007C3A6D" w:rsidRPr="00303F42">
        <w:rPr>
          <w:rFonts w:ascii="Arial Narrow" w:hAnsi="Arial Narrow"/>
          <w:b/>
          <w:spacing w:val="-2"/>
          <w:szCs w:val="24"/>
          <w:lang w:val="en-GB" w:eastAsia="en-GB"/>
        </w:rPr>
        <w:t>Bugolobi</w:t>
      </w:r>
      <w:proofErr w:type="spellEnd"/>
      <w:r w:rsidR="007C3A6D" w:rsidRPr="00303F42">
        <w:rPr>
          <w:rFonts w:ascii="Arial Narrow" w:hAnsi="Arial Narrow"/>
          <w:b/>
          <w:spacing w:val="-2"/>
          <w:szCs w:val="24"/>
          <w:lang w:val="en-GB" w:eastAsia="en-GB"/>
        </w:rPr>
        <w:t xml:space="preserve"> </w:t>
      </w:r>
      <w:r w:rsidR="00B4032B">
        <w:rPr>
          <w:rFonts w:ascii="Arial Narrow" w:hAnsi="Arial Narrow"/>
          <w:spacing w:val="-2"/>
          <w:szCs w:val="24"/>
          <w:lang w:val="en-GB" w:eastAsia="en-GB"/>
        </w:rPr>
        <w:t>at 11:3</w:t>
      </w:r>
      <w:r w:rsidR="0084184E" w:rsidRPr="00303F42">
        <w:rPr>
          <w:rFonts w:ascii="Arial Narrow" w:hAnsi="Arial Narrow"/>
          <w:spacing w:val="-2"/>
          <w:szCs w:val="24"/>
          <w:lang w:val="en-GB" w:eastAsia="en-GB"/>
        </w:rPr>
        <w:t>0 am</w:t>
      </w:r>
      <w:r w:rsidR="00AB2706" w:rsidRPr="00303F42">
        <w:rPr>
          <w:rFonts w:ascii="Arial Narrow" w:hAnsi="Arial Narrow"/>
          <w:spacing w:val="-2"/>
          <w:szCs w:val="24"/>
          <w:lang w:val="en-GB" w:eastAsia="en-GB"/>
        </w:rPr>
        <w:t xml:space="preserve"> on </w:t>
      </w:r>
      <w:r w:rsidR="00B4032B">
        <w:rPr>
          <w:rFonts w:ascii="Arial Narrow" w:hAnsi="Arial Narrow"/>
          <w:spacing w:val="-2"/>
        </w:rPr>
        <w:t>23/10/2025</w:t>
      </w:r>
      <w:bookmarkStart w:id="0" w:name="_GoBack"/>
      <w:bookmarkEnd w:id="0"/>
    </w:p>
    <w:p w:rsidR="005513CB" w:rsidRPr="005513CB" w:rsidRDefault="005513CB" w:rsidP="005513CB">
      <w:pPr>
        <w:pStyle w:val="ListParagraph"/>
        <w:jc w:val="center"/>
        <w:rPr>
          <w:rFonts w:ascii="Arial Narrow" w:hAnsi="Arial Narrow"/>
        </w:rPr>
      </w:pPr>
      <w:r w:rsidRPr="005513CB">
        <w:rPr>
          <w:rFonts w:ascii="Arial Narrow" w:hAnsi="Arial Narrow"/>
          <w:b/>
        </w:rPr>
        <w:t>ACCOUNTING OFFICER</w:t>
      </w:r>
    </w:p>
    <w:p w:rsidR="005513CB" w:rsidRPr="00303F42" w:rsidRDefault="005513CB" w:rsidP="005513CB">
      <w:pPr>
        <w:pStyle w:val="ListParagraph"/>
        <w:rPr>
          <w:rFonts w:ascii="Arial Narrow" w:hAnsi="Arial Narrow"/>
          <w:spacing w:val="-2"/>
          <w:szCs w:val="24"/>
          <w:lang w:val="en-GB" w:eastAsia="en-GB"/>
        </w:rPr>
      </w:pPr>
    </w:p>
    <w:sectPr w:rsidR="005513CB" w:rsidRPr="00303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F11"/>
    <w:multiLevelType w:val="hybridMultilevel"/>
    <w:tmpl w:val="C3CCF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816"/>
    <w:multiLevelType w:val="hybridMultilevel"/>
    <w:tmpl w:val="343A09D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10C56"/>
    <w:multiLevelType w:val="hybridMultilevel"/>
    <w:tmpl w:val="280E2B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E5822"/>
    <w:multiLevelType w:val="hybridMultilevel"/>
    <w:tmpl w:val="5EB818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2303A"/>
    <w:multiLevelType w:val="hybridMultilevel"/>
    <w:tmpl w:val="68CE4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67"/>
    <w:rsid w:val="00034340"/>
    <w:rsid w:val="000A469F"/>
    <w:rsid w:val="000A64AC"/>
    <w:rsid w:val="000A6689"/>
    <w:rsid w:val="000C5828"/>
    <w:rsid w:val="00100DA8"/>
    <w:rsid w:val="001434C1"/>
    <w:rsid w:val="00144886"/>
    <w:rsid w:val="0017787F"/>
    <w:rsid w:val="00190F68"/>
    <w:rsid w:val="001B1A9A"/>
    <w:rsid w:val="001C5779"/>
    <w:rsid w:val="001C71E4"/>
    <w:rsid w:val="0020132A"/>
    <w:rsid w:val="00226341"/>
    <w:rsid w:val="00262A24"/>
    <w:rsid w:val="00265363"/>
    <w:rsid w:val="00266CB9"/>
    <w:rsid w:val="00280ED9"/>
    <w:rsid w:val="00287AC3"/>
    <w:rsid w:val="00287BAA"/>
    <w:rsid w:val="002B0C0C"/>
    <w:rsid w:val="002F676C"/>
    <w:rsid w:val="00303F42"/>
    <w:rsid w:val="00370C05"/>
    <w:rsid w:val="003B5E7A"/>
    <w:rsid w:val="00452FB9"/>
    <w:rsid w:val="00460992"/>
    <w:rsid w:val="00466DDA"/>
    <w:rsid w:val="00471DF3"/>
    <w:rsid w:val="004E7DD9"/>
    <w:rsid w:val="00514E69"/>
    <w:rsid w:val="0053794C"/>
    <w:rsid w:val="00550E67"/>
    <w:rsid w:val="005513CB"/>
    <w:rsid w:val="00553907"/>
    <w:rsid w:val="00557132"/>
    <w:rsid w:val="00592499"/>
    <w:rsid w:val="005C6687"/>
    <w:rsid w:val="005E2877"/>
    <w:rsid w:val="0060008A"/>
    <w:rsid w:val="00675026"/>
    <w:rsid w:val="0067780F"/>
    <w:rsid w:val="00690056"/>
    <w:rsid w:val="006B6521"/>
    <w:rsid w:val="006C11F4"/>
    <w:rsid w:val="006C653A"/>
    <w:rsid w:val="006D1BE9"/>
    <w:rsid w:val="006E38A2"/>
    <w:rsid w:val="007014C2"/>
    <w:rsid w:val="00720CCF"/>
    <w:rsid w:val="00725F1C"/>
    <w:rsid w:val="007277F5"/>
    <w:rsid w:val="00753C5E"/>
    <w:rsid w:val="00761ABA"/>
    <w:rsid w:val="007C3A6D"/>
    <w:rsid w:val="007E0C7C"/>
    <w:rsid w:val="008038BA"/>
    <w:rsid w:val="0083358C"/>
    <w:rsid w:val="0084184E"/>
    <w:rsid w:val="00864B15"/>
    <w:rsid w:val="008B4F92"/>
    <w:rsid w:val="008E66FE"/>
    <w:rsid w:val="00924524"/>
    <w:rsid w:val="009253B3"/>
    <w:rsid w:val="0095541A"/>
    <w:rsid w:val="00975F39"/>
    <w:rsid w:val="00991BB1"/>
    <w:rsid w:val="00992F77"/>
    <w:rsid w:val="00994A52"/>
    <w:rsid w:val="009C268B"/>
    <w:rsid w:val="00A0058B"/>
    <w:rsid w:val="00A867C5"/>
    <w:rsid w:val="00AB2706"/>
    <w:rsid w:val="00AB593B"/>
    <w:rsid w:val="00AC5AAF"/>
    <w:rsid w:val="00B35327"/>
    <w:rsid w:val="00B4032B"/>
    <w:rsid w:val="00BB3719"/>
    <w:rsid w:val="00BC0A9A"/>
    <w:rsid w:val="00BD6ABF"/>
    <w:rsid w:val="00C00731"/>
    <w:rsid w:val="00C02037"/>
    <w:rsid w:val="00C2118D"/>
    <w:rsid w:val="00C5765F"/>
    <w:rsid w:val="00D0076D"/>
    <w:rsid w:val="00D12FEC"/>
    <w:rsid w:val="00D33BD4"/>
    <w:rsid w:val="00D51EAB"/>
    <w:rsid w:val="00D52F4B"/>
    <w:rsid w:val="00D61146"/>
    <w:rsid w:val="00DB17B7"/>
    <w:rsid w:val="00DB3B09"/>
    <w:rsid w:val="00DE2A83"/>
    <w:rsid w:val="00DE79A5"/>
    <w:rsid w:val="00E1371C"/>
    <w:rsid w:val="00E13B30"/>
    <w:rsid w:val="00E37298"/>
    <w:rsid w:val="00E4332F"/>
    <w:rsid w:val="00E55259"/>
    <w:rsid w:val="00E55898"/>
    <w:rsid w:val="00EC501A"/>
    <w:rsid w:val="00EF0596"/>
    <w:rsid w:val="00EF0F2B"/>
    <w:rsid w:val="00EF167D"/>
    <w:rsid w:val="00EF2AA4"/>
    <w:rsid w:val="00EF3194"/>
    <w:rsid w:val="00F4121D"/>
    <w:rsid w:val="00F65AD1"/>
    <w:rsid w:val="00FB1321"/>
    <w:rsid w:val="00FB593A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B80D"/>
  <w15:chartTrackingRefBased/>
  <w15:docId w15:val="{B0D1CC41-9A52-4590-8CAA-D76F051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6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0E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50E67"/>
    <w:rPr>
      <w:rFonts w:ascii="Arial" w:eastAsia="Times New Roman" w:hAnsi="Arial" w:cs="Times New Roman"/>
      <w:b/>
      <w:bCs/>
      <w:i/>
      <w:iCs/>
      <w:sz w:val="28"/>
      <w:szCs w:val="28"/>
      <w:lang w:val="en-GB" w:eastAsia="en-GB"/>
    </w:rPr>
  </w:style>
  <w:style w:type="character" w:styleId="Hyperlink">
    <w:name w:val="Hyperlink"/>
    <w:uiPriority w:val="99"/>
    <w:rsid w:val="00550E6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550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50E6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550E67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50E67"/>
    <w:rPr>
      <w:rFonts w:ascii="Times New Roman" w:eastAsia="Times New Roman" w:hAnsi="Times New Roman" w:cs="Times New Roman"/>
      <w:b/>
      <w:bCs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550E67"/>
    <w:pPr>
      <w:overflowPunct/>
      <w:autoSpaceDE/>
      <w:autoSpaceDN/>
      <w:adjustRightInd/>
      <w:ind w:left="720"/>
      <w:jc w:val="left"/>
    </w:pPr>
    <w:rPr>
      <w:szCs w:val="20"/>
      <w:lang w:val="en-US" w:eastAsia="en-US"/>
    </w:rPr>
  </w:style>
  <w:style w:type="character" w:styleId="Emphasis">
    <w:name w:val="Emphasis"/>
    <w:basedOn w:val="DefaultParagraphFont"/>
    <w:qFormat/>
    <w:rsid w:val="00D0076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40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nhideWhenUsed/>
    <w:rsid w:val="00D51E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1EA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ndah.atukwatse@nwsc.co.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le.byaruhanga@nws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Kwatampora</dc:creator>
  <cp:keywords/>
  <dc:description/>
  <cp:lastModifiedBy>Moses Osujo</cp:lastModifiedBy>
  <cp:revision>2</cp:revision>
  <cp:lastPrinted>2017-12-13T06:48:00Z</cp:lastPrinted>
  <dcterms:created xsi:type="dcterms:W3CDTF">2025-09-04T10:08:00Z</dcterms:created>
  <dcterms:modified xsi:type="dcterms:W3CDTF">2025-09-04T10:08:00Z</dcterms:modified>
</cp:coreProperties>
</file>