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9D" w:rsidRDefault="00A67A9D" w:rsidP="00A67A9D">
      <w:pPr>
        <w:spacing w:before="1"/>
        <w:ind w:left="-284" w:hanging="283"/>
        <w:jc w:val="center"/>
        <w:rPr>
          <w:b/>
          <w:color w:val="231F20"/>
          <w:sz w:val="24"/>
          <w:szCs w:val="24"/>
        </w:rPr>
      </w:pPr>
      <w:r w:rsidRPr="00945879">
        <w:rPr>
          <w:b/>
          <w:noProof/>
          <w:color w:val="000000"/>
          <w:lang w:val="en-UG" w:eastAsia="en-UG"/>
        </w:rPr>
        <w:drawing>
          <wp:inline distT="0" distB="0" distL="0" distR="0">
            <wp:extent cx="2685415" cy="94297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9D" w:rsidRDefault="007764E8" w:rsidP="00A67A9D">
      <w:pPr>
        <w:spacing w:before="1"/>
        <w:ind w:left="-284" w:hanging="283"/>
        <w:jc w:val="center"/>
        <w:rPr>
          <w:b/>
          <w:color w:val="231F20"/>
          <w:sz w:val="24"/>
          <w:szCs w:val="24"/>
        </w:rPr>
      </w:pPr>
      <w:r w:rsidRPr="007764E8">
        <w:rPr>
          <w:b/>
          <w:color w:val="231F20"/>
          <w:sz w:val="24"/>
          <w:szCs w:val="24"/>
        </w:rPr>
        <w:t>NATIONAL WATER AND SEWERAGE CORPORATION</w:t>
      </w:r>
    </w:p>
    <w:p w:rsidR="007764E8" w:rsidRPr="007764E8" w:rsidRDefault="007764E8" w:rsidP="007764E8">
      <w:pPr>
        <w:widowControl/>
        <w:autoSpaceDE/>
        <w:autoSpaceDN/>
        <w:spacing w:after="160" w:line="259" w:lineRule="auto"/>
      </w:pPr>
    </w:p>
    <w:p w:rsidR="00A67A9D" w:rsidRPr="00945879" w:rsidRDefault="00A67A9D" w:rsidP="00A67A9D">
      <w:pPr>
        <w:spacing w:before="1"/>
        <w:ind w:left="-284" w:hanging="283"/>
        <w:jc w:val="center"/>
        <w:rPr>
          <w:b/>
          <w:color w:val="231F20"/>
          <w:sz w:val="24"/>
          <w:szCs w:val="24"/>
        </w:rPr>
      </w:pPr>
      <w:r w:rsidRPr="00945879">
        <w:rPr>
          <w:b/>
          <w:color w:val="231F20"/>
          <w:sz w:val="24"/>
          <w:szCs w:val="24"/>
        </w:rPr>
        <w:t>SUPPLY OF PUMP SETS FOR NWSC AREAS.</w:t>
      </w:r>
    </w:p>
    <w:p w:rsidR="00A67A9D" w:rsidRPr="00945879" w:rsidRDefault="00A67A9D" w:rsidP="00A67A9D">
      <w:pPr>
        <w:spacing w:before="1"/>
        <w:ind w:left="-284" w:hanging="283"/>
        <w:rPr>
          <w:b/>
          <w:color w:val="231F20"/>
          <w:spacing w:val="-3"/>
          <w:sz w:val="24"/>
          <w:szCs w:val="24"/>
        </w:rPr>
      </w:pPr>
    </w:p>
    <w:p w:rsidR="00A67A9D" w:rsidRPr="00945879" w:rsidRDefault="00A67A9D" w:rsidP="001B4F94">
      <w:pPr>
        <w:spacing w:before="1"/>
        <w:ind w:left="283" w:hanging="283"/>
        <w:jc w:val="center"/>
        <w:rPr>
          <w:b/>
          <w:sz w:val="24"/>
          <w:szCs w:val="24"/>
        </w:rPr>
      </w:pPr>
      <w:r w:rsidRPr="00945879">
        <w:rPr>
          <w:b/>
          <w:color w:val="231F20"/>
          <w:spacing w:val="-3"/>
          <w:sz w:val="24"/>
          <w:szCs w:val="24"/>
        </w:rPr>
        <w:t>Procurement Reference Number. NWSC-HQ/SUPLS/25-26/181483</w:t>
      </w:r>
    </w:p>
    <w:p w:rsidR="00A67A9D" w:rsidRPr="00945879" w:rsidRDefault="00A67A9D" w:rsidP="007764E8">
      <w:pPr>
        <w:pStyle w:val="BodyText"/>
        <w:spacing w:before="4"/>
        <w:ind w:left="567" w:hanging="283"/>
        <w:rPr>
          <w:rFonts w:ascii="Times New Roman" w:hAnsi="Times New Roman"/>
          <w:b/>
          <w:sz w:val="24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left="567" w:right="1245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The National Water and Sewerage Corporation has allocated funds for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acquisition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pump sets for NWSC Areas</w:t>
      </w:r>
      <w:r w:rsidRPr="00945879">
        <w:rPr>
          <w:rFonts w:ascii="Times New Roman" w:hAnsi="Times New Roman"/>
          <w:color w:val="231F20"/>
          <w:sz w:val="24"/>
          <w:szCs w:val="24"/>
        </w:rPr>
        <w:t>.</w:t>
      </w:r>
    </w:p>
    <w:p w:rsidR="00A67A9D" w:rsidRPr="00570B5B" w:rsidRDefault="00A67A9D" w:rsidP="007764E8">
      <w:pPr>
        <w:pStyle w:val="ListParagraph"/>
        <w:tabs>
          <w:tab w:val="left" w:pos="1807"/>
        </w:tabs>
        <w:spacing w:line="271" w:lineRule="auto"/>
        <w:ind w:left="567" w:right="1245" w:hanging="283"/>
        <w:rPr>
          <w:rFonts w:ascii="Times New Roman" w:hAnsi="Times New Roman"/>
          <w:sz w:val="12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left="567" w:right="1245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Entity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invites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sealed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bids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from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eligible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bidders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for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provision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>supplies as detailed herewith;</w:t>
      </w:r>
    </w:p>
    <w:p w:rsidR="00A67A9D" w:rsidRPr="00B270E2" w:rsidRDefault="00A67A9D" w:rsidP="007764E8">
      <w:pPr>
        <w:pStyle w:val="ListParagraph"/>
        <w:ind w:left="567" w:hanging="283"/>
        <w:rPr>
          <w:rFonts w:ascii="Times New Roman" w:hAnsi="Times New Roman"/>
          <w:sz w:val="12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3"/>
        </w:numPr>
        <w:shd w:val="clear" w:color="auto" w:fill="D6E3BC"/>
        <w:spacing w:line="271" w:lineRule="auto"/>
        <w:ind w:left="567" w:right="1245" w:hanging="283"/>
        <w:rPr>
          <w:rFonts w:ascii="Times New Roman" w:hAnsi="Times New Roman"/>
          <w:i/>
          <w:sz w:val="23"/>
        </w:rPr>
      </w:pPr>
      <w:r w:rsidRPr="00945879">
        <w:rPr>
          <w:rFonts w:ascii="Times New Roman" w:hAnsi="Times New Roman"/>
          <w:sz w:val="24"/>
          <w:szCs w:val="24"/>
        </w:rPr>
        <w:t>Lot 1: supply of raw water pump sets for NWSC Areas (</w:t>
      </w:r>
      <w:r w:rsidRPr="00945879">
        <w:rPr>
          <w:rFonts w:ascii="Times New Roman" w:hAnsi="Times New Roman"/>
          <w:bCs/>
          <w:iCs/>
          <w:sz w:val="24"/>
          <w:szCs w:val="24"/>
        </w:rPr>
        <w:t xml:space="preserve">Entebbe, </w:t>
      </w:r>
      <w:proofErr w:type="spellStart"/>
      <w:r w:rsidRPr="00945879">
        <w:rPr>
          <w:rFonts w:ascii="Times New Roman" w:hAnsi="Times New Roman"/>
          <w:sz w:val="24"/>
          <w:szCs w:val="24"/>
        </w:rPr>
        <w:t>Mbale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79">
        <w:rPr>
          <w:rFonts w:ascii="Times New Roman" w:hAnsi="Times New Roman"/>
          <w:sz w:val="24"/>
          <w:szCs w:val="24"/>
        </w:rPr>
        <w:t>Kabale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79">
        <w:rPr>
          <w:rFonts w:ascii="Times New Roman" w:hAnsi="Times New Roman"/>
          <w:sz w:val="24"/>
          <w:szCs w:val="24"/>
        </w:rPr>
        <w:t>Boma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945879">
        <w:rPr>
          <w:rFonts w:ascii="Times New Roman" w:hAnsi="Times New Roman"/>
          <w:sz w:val="24"/>
          <w:szCs w:val="24"/>
        </w:rPr>
        <w:t>Masaka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79">
        <w:rPr>
          <w:rFonts w:ascii="Times New Roman" w:hAnsi="Times New Roman"/>
          <w:sz w:val="24"/>
          <w:szCs w:val="24"/>
        </w:rPr>
        <w:t>Ruharo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 - Mbarara, </w:t>
      </w:r>
      <w:proofErr w:type="spellStart"/>
      <w:r w:rsidRPr="00945879">
        <w:rPr>
          <w:rFonts w:ascii="Times New Roman" w:hAnsi="Times New Roman"/>
          <w:sz w:val="24"/>
          <w:szCs w:val="24"/>
        </w:rPr>
        <w:t>Buwama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79">
        <w:rPr>
          <w:rFonts w:ascii="Times New Roman" w:hAnsi="Times New Roman"/>
          <w:sz w:val="24"/>
          <w:szCs w:val="24"/>
        </w:rPr>
        <w:t>Nebbi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, Naguru and Nakasero – KW, and </w:t>
      </w:r>
      <w:proofErr w:type="spellStart"/>
      <w:r w:rsidRPr="00945879">
        <w:rPr>
          <w:rFonts w:ascii="Times New Roman" w:hAnsi="Times New Roman"/>
          <w:sz w:val="24"/>
          <w:szCs w:val="24"/>
        </w:rPr>
        <w:t>Ntungamo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 Areas)</w:t>
      </w:r>
    </w:p>
    <w:p w:rsidR="00A67A9D" w:rsidRPr="00945879" w:rsidRDefault="00A67A9D" w:rsidP="007764E8">
      <w:pPr>
        <w:pStyle w:val="ListParagraph"/>
        <w:numPr>
          <w:ilvl w:val="0"/>
          <w:numId w:val="3"/>
        </w:numPr>
        <w:shd w:val="clear" w:color="auto" w:fill="D6E3BC"/>
        <w:ind w:left="567" w:right="1278" w:hanging="283"/>
        <w:rPr>
          <w:rFonts w:ascii="Times New Roman" w:hAnsi="Times New Roman"/>
        </w:rPr>
      </w:pPr>
      <w:r w:rsidRPr="00945879">
        <w:rPr>
          <w:rFonts w:ascii="Times New Roman" w:hAnsi="Times New Roman"/>
          <w:sz w:val="24"/>
          <w:szCs w:val="24"/>
        </w:rPr>
        <w:t>Lot 2: supply of high lift pump sets for NWSC Areas (</w:t>
      </w:r>
      <w:proofErr w:type="spellStart"/>
      <w:r w:rsidRPr="00945879">
        <w:rPr>
          <w:rFonts w:ascii="Times New Roman" w:hAnsi="Times New Roman"/>
          <w:sz w:val="24"/>
          <w:szCs w:val="24"/>
        </w:rPr>
        <w:t>Boma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945879">
        <w:rPr>
          <w:rFonts w:ascii="Times New Roman" w:hAnsi="Times New Roman"/>
          <w:sz w:val="24"/>
          <w:szCs w:val="24"/>
        </w:rPr>
        <w:t>Masaka</w:t>
      </w:r>
      <w:proofErr w:type="spellEnd"/>
      <w:r w:rsidRPr="00945879">
        <w:rPr>
          <w:rFonts w:ascii="Times New Roman" w:hAnsi="Times New Roman"/>
          <w:sz w:val="24"/>
          <w:szCs w:val="24"/>
        </w:rPr>
        <w:t xml:space="preserve">, </w:t>
      </w:r>
      <w:r w:rsidRPr="00945879">
        <w:rPr>
          <w:rFonts w:ascii="Times New Roman" w:hAnsi="Times New Roman"/>
          <w:bCs/>
          <w:iCs/>
          <w:sz w:val="24"/>
          <w:szCs w:val="24"/>
        </w:rPr>
        <w:t xml:space="preserve">Entebbe, </w:t>
      </w:r>
      <w:proofErr w:type="spellStart"/>
      <w:r w:rsidRPr="00945879">
        <w:rPr>
          <w:rFonts w:ascii="Times New Roman" w:hAnsi="Times New Roman"/>
          <w:bCs/>
          <w:iCs/>
          <w:sz w:val="24"/>
          <w:szCs w:val="24"/>
        </w:rPr>
        <w:t>Kabale</w:t>
      </w:r>
      <w:proofErr w:type="spellEnd"/>
      <w:r w:rsidRPr="00945879">
        <w:rPr>
          <w:rFonts w:ascii="Times New Roman" w:hAnsi="Times New Roman"/>
          <w:bCs/>
          <w:iCs/>
          <w:sz w:val="24"/>
          <w:szCs w:val="24"/>
        </w:rPr>
        <w:t xml:space="preserve"> Road – Mbarara, </w:t>
      </w:r>
      <w:proofErr w:type="spellStart"/>
      <w:r w:rsidRPr="00945879">
        <w:rPr>
          <w:rFonts w:ascii="Times New Roman" w:hAnsi="Times New Roman"/>
          <w:bCs/>
          <w:iCs/>
          <w:sz w:val="24"/>
          <w:szCs w:val="24"/>
        </w:rPr>
        <w:t>Koboko</w:t>
      </w:r>
      <w:proofErr w:type="spellEnd"/>
      <w:r w:rsidRPr="00945879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945879">
        <w:rPr>
          <w:rFonts w:ascii="Times New Roman" w:hAnsi="Times New Roman"/>
          <w:bCs/>
          <w:iCs/>
          <w:sz w:val="24"/>
          <w:szCs w:val="24"/>
        </w:rPr>
        <w:t>Kyenjojo</w:t>
      </w:r>
      <w:proofErr w:type="spellEnd"/>
      <w:r w:rsidRPr="00945879">
        <w:rPr>
          <w:rFonts w:ascii="Times New Roman" w:hAnsi="Times New Roman"/>
          <w:bCs/>
          <w:iCs/>
          <w:sz w:val="24"/>
          <w:szCs w:val="24"/>
        </w:rPr>
        <w:t xml:space="preserve">, Masindi, </w:t>
      </w:r>
      <w:proofErr w:type="spellStart"/>
      <w:r w:rsidRPr="00945879">
        <w:rPr>
          <w:rFonts w:ascii="Times New Roman" w:hAnsi="Times New Roman"/>
          <w:bCs/>
          <w:iCs/>
          <w:sz w:val="24"/>
          <w:szCs w:val="24"/>
        </w:rPr>
        <w:t>Ruharo</w:t>
      </w:r>
      <w:proofErr w:type="spellEnd"/>
      <w:r w:rsidRPr="00945879">
        <w:rPr>
          <w:rFonts w:ascii="Times New Roman" w:hAnsi="Times New Roman"/>
          <w:bCs/>
          <w:iCs/>
          <w:sz w:val="24"/>
          <w:szCs w:val="24"/>
        </w:rPr>
        <w:t xml:space="preserve"> –Mbarara, </w:t>
      </w:r>
      <w:proofErr w:type="spellStart"/>
      <w:r w:rsidRPr="00945879">
        <w:rPr>
          <w:rFonts w:ascii="Times New Roman" w:hAnsi="Times New Roman"/>
          <w:bCs/>
          <w:iCs/>
          <w:sz w:val="24"/>
          <w:szCs w:val="24"/>
        </w:rPr>
        <w:t>Pakwach</w:t>
      </w:r>
      <w:proofErr w:type="spellEnd"/>
      <w:r w:rsidRPr="00945879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945879">
        <w:rPr>
          <w:rFonts w:ascii="Times New Roman" w:hAnsi="Times New Roman"/>
          <w:bCs/>
          <w:iCs/>
          <w:sz w:val="24"/>
          <w:szCs w:val="24"/>
        </w:rPr>
        <w:t>Luwero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and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Masaka</w:t>
      </w:r>
      <w:proofErr w:type="spellEnd"/>
      <w:r w:rsidRPr="00945879">
        <w:rPr>
          <w:rFonts w:ascii="Times New Roman" w:hAnsi="Times New Roman"/>
          <w:bCs/>
          <w:iCs/>
          <w:sz w:val="24"/>
          <w:szCs w:val="24"/>
        </w:rPr>
        <w:t xml:space="preserve"> Areas). </w:t>
      </w:r>
    </w:p>
    <w:p w:rsidR="00A67A9D" w:rsidRPr="00B270E2" w:rsidRDefault="00A67A9D" w:rsidP="007764E8">
      <w:pPr>
        <w:pStyle w:val="ListParagraph"/>
        <w:tabs>
          <w:tab w:val="left" w:pos="1807"/>
        </w:tabs>
        <w:ind w:left="567" w:hanging="283"/>
        <w:rPr>
          <w:rFonts w:ascii="Times New Roman" w:hAnsi="Times New Roman"/>
          <w:sz w:val="14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left="567" w:right="1244" w:hanging="283"/>
        <w:rPr>
          <w:rFonts w:ascii="Times New Roman" w:hAnsi="Times New Roman"/>
          <w:b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Bidding</w:t>
      </w:r>
      <w:r w:rsidRPr="00945879"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will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conducted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accordance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with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open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i/>
          <w:color w:val="231F20"/>
          <w:sz w:val="24"/>
          <w:szCs w:val="24"/>
        </w:rPr>
        <w:t>domestic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bidding method</w:t>
      </w:r>
      <w:r w:rsidRPr="00945879">
        <w:rPr>
          <w:rFonts w:ascii="Times New Roman" w:hAnsi="Times New Roman"/>
          <w:color w:val="231F20"/>
          <w:spacing w:val="-9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contained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Public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Procurement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and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Disposal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Public</w:t>
      </w:r>
      <w:r w:rsidRPr="00945879">
        <w:rPr>
          <w:rFonts w:ascii="Times New Roman" w:hAnsi="Times New Roman"/>
          <w:color w:val="231F20"/>
          <w:spacing w:val="-1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Assets</w:t>
      </w:r>
      <w:r w:rsidRPr="00945879">
        <w:rPr>
          <w:rFonts w:ascii="Times New Roman" w:hAnsi="Times New Roman"/>
          <w:color w:val="231F20"/>
          <w:spacing w:val="-14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Act,</w:t>
      </w:r>
      <w:r w:rsidRPr="00945879"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Cap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205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and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 Regulations made under the</w:t>
      </w:r>
      <w:r w:rsidRPr="00945879"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Act and is open to all bidders</w:t>
      </w:r>
      <w:r w:rsidRPr="00945879">
        <w:rPr>
          <w:rFonts w:ascii="Times New Roman" w:hAnsi="Times New Roman"/>
          <w:b/>
          <w:color w:val="231F20"/>
          <w:spacing w:val="-2"/>
          <w:sz w:val="24"/>
          <w:szCs w:val="24"/>
        </w:rPr>
        <w:t>.</w:t>
      </w:r>
    </w:p>
    <w:p w:rsidR="00A67A9D" w:rsidRPr="00570B5B" w:rsidRDefault="00A67A9D" w:rsidP="007764E8">
      <w:pPr>
        <w:pStyle w:val="BodyText"/>
        <w:spacing w:before="40"/>
        <w:ind w:left="567" w:hanging="283"/>
        <w:rPr>
          <w:rFonts w:ascii="Times New Roman" w:hAnsi="Times New Roman"/>
          <w:sz w:val="12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left="567" w:right="1246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 xml:space="preserve">Interested eligible bidders may obtain further information and inspect the bidding documents at the address given below at 8(a) from </w:t>
      </w:r>
      <w:r w:rsidRPr="00945879">
        <w:rPr>
          <w:rFonts w:ascii="Times New Roman" w:hAnsi="Times New Roman"/>
          <w:i/>
          <w:color w:val="231F20"/>
          <w:sz w:val="24"/>
          <w:szCs w:val="24"/>
        </w:rPr>
        <w:t>8:00am to 5:00pm</w:t>
      </w:r>
      <w:r w:rsidRPr="00945879">
        <w:rPr>
          <w:rFonts w:ascii="Times New Roman" w:hAnsi="Times New Roman"/>
        </w:rPr>
        <w:t xml:space="preserve"> </w:t>
      </w:r>
      <w:r w:rsidRPr="00945879">
        <w:rPr>
          <w:rFonts w:ascii="Times New Roman" w:hAnsi="Times New Roman"/>
          <w:i/>
          <w:color w:val="231F20"/>
          <w:sz w:val="24"/>
          <w:szCs w:val="24"/>
        </w:rPr>
        <w:t>on working days</w:t>
      </w:r>
      <w:r w:rsidRPr="00945879">
        <w:rPr>
          <w:rFonts w:ascii="Times New Roman" w:hAnsi="Times New Roman"/>
          <w:color w:val="231F20"/>
          <w:sz w:val="24"/>
          <w:szCs w:val="24"/>
        </w:rPr>
        <w:t>.</w:t>
      </w:r>
    </w:p>
    <w:p w:rsidR="00A67A9D" w:rsidRPr="00570B5B" w:rsidRDefault="00A67A9D" w:rsidP="007764E8">
      <w:pPr>
        <w:pStyle w:val="BodyText"/>
        <w:spacing w:before="38"/>
        <w:ind w:left="567" w:hanging="283"/>
        <w:rPr>
          <w:rFonts w:ascii="Times New Roman" w:hAnsi="Times New Roman"/>
          <w:sz w:val="12"/>
          <w:szCs w:val="24"/>
        </w:rPr>
      </w:pPr>
    </w:p>
    <w:p w:rsidR="00A67A9D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left="567" w:right="1245" w:hanging="283"/>
        <w:rPr>
          <w:rFonts w:ascii="Times New Roman" w:hAnsi="Times New Roman"/>
          <w:color w:val="231F20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 xml:space="preserve">The Bidding documents may be purchased by interested bidders on the submission of a written application to the address below at 8(b) and upon payment of a non-refundable fee of 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>UGX 200,000</w:t>
      </w:r>
      <w:r w:rsidRPr="00945879">
        <w:rPr>
          <w:rFonts w:ascii="Times New Roman" w:hAnsi="Times New Roman"/>
          <w:color w:val="231F20"/>
          <w:sz w:val="24"/>
          <w:szCs w:val="24"/>
        </w:rPr>
        <w:t>. The method of payment will be Bank.</w:t>
      </w:r>
    </w:p>
    <w:p w:rsidR="00A67A9D" w:rsidRPr="00570B5B" w:rsidRDefault="00A67A9D" w:rsidP="007764E8">
      <w:pPr>
        <w:widowControl/>
        <w:autoSpaceDE/>
        <w:autoSpaceDN/>
        <w:ind w:left="567" w:hanging="283"/>
        <w:rPr>
          <w:sz w:val="12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left="567" w:right="1228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 xml:space="preserve">Bids must be delivered to the address below at 8(c) at or before </w:t>
      </w:r>
      <w:r w:rsidRPr="00945879">
        <w:rPr>
          <w:rFonts w:ascii="Times New Roman" w:hAnsi="Times New Roman"/>
        </w:rPr>
        <w:t xml:space="preserve">10:30 am East African   Time on </w:t>
      </w:r>
      <w:r w:rsidR="00746118" w:rsidRPr="00746118">
        <w:rPr>
          <w:rFonts w:ascii="Times New Roman" w:hAnsi="Times New Roman"/>
          <w:b/>
        </w:rPr>
        <w:t>January 9, 2026</w:t>
      </w:r>
      <w:r w:rsidRPr="00945879">
        <w:rPr>
          <w:rFonts w:ascii="Times New Roman" w:hAnsi="Times New Roman"/>
          <w:color w:val="231F20"/>
          <w:sz w:val="24"/>
          <w:szCs w:val="24"/>
        </w:rPr>
        <w:t>. All bids must be accompanied by a bid security of;</w:t>
      </w:r>
    </w:p>
    <w:p w:rsidR="00A67A9D" w:rsidRPr="00945879" w:rsidRDefault="00A67A9D" w:rsidP="00F71805">
      <w:pPr>
        <w:pStyle w:val="ListParagraph"/>
        <w:numPr>
          <w:ilvl w:val="0"/>
          <w:numId w:val="2"/>
        </w:numPr>
        <w:tabs>
          <w:tab w:val="left" w:pos="1807"/>
        </w:tabs>
        <w:spacing w:line="271" w:lineRule="auto"/>
        <w:ind w:left="993" w:right="1228" w:hanging="426"/>
        <w:rPr>
          <w:rFonts w:ascii="Times New Roman" w:hAnsi="Times New Roman"/>
          <w:sz w:val="24"/>
          <w:szCs w:val="24"/>
        </w:rPr>
      </w:pPr>
      <w:bookmarkStart w:id="0" w:name="_GoBack"/>
      <w:r w:rsidRPr="00746118">
        <w:rPr>
          <w:rFonts w:ascii="Times New Roman" w:hAnsi="Times New Roman"/>
          <w:b/>
          <w:color w:val="231F20"/>
          <w:sz w:val="24"/>
          <w:szCs w:val="24"/>
        </w:rPr>
        <w:t>Lot 1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:  </w:t>
      </w:r>
      <w:r w:rsidRPr="00945879">
        <w:rPr>
          <w:rFonts w:ascii="Times New Roman" w:hAnsi="Times New Roman"/>
          <w:b/>
          <w:color w:val="FF0000"/>
        </w:rPr>
        <w:t xml:space="preserve">UGX </w:t>
      </w:r>
      <w:r>
        <w:rPr>
          <w:rFonts w:ascii="Times New Roman" w:hAnsi="Times New Roman"/>
          <w:b/>
          <w:color w:val="FF0000"/>
        </w:rPr>
        <w:t>5</w:t>
      </w:r>
      <w:r w:rsidRPr="00945879">
        <w:rPr>
          <w:rFonts w:ascii="Times New Roman" w:hAnsi="Times New Roman"/>
          <w:b/>
          <w:color w:val="FF0000"/>
        </w:rPr>
        <w:t xml:space="preserve">,000,000 </w:t>
      </w:r>
      <w:r w:rsidRPr="00945879">
        <w:rPr>
          <w:rFonts w:ascii="Times New Roman" w:hAnsi="Times New Roman"/>
        </w:rPr>
        <w:t xml:space="preserve">(Uganda shillings; </w:t>
      </w:r>
      <w:r>
        <w:rPr>
          <w:rFonts w:ascii="Times New Roman" w:hAnsi="Times New Roman"/>
        </w:rPr>
        <w:t>Five</w:t>
      </w:r>
      <w:r w:rsidRPr="00945879">
        <w:rPr>
          <w:rFonts w:ascii="Times New Roman" w:hAnsi="Times New Roman"/>
        </w:rPr>
        <w:t xml:space="preserve"> million only)</w:t>
      </w:r>
    </w:p>
    <w:p w:rsidR="00A67A9D" w:rsidRPr="00945879" w:rsidRDefault="00A67A9D" w:rsidP="00F71805">
      <w:pPr>
        <w:pStyle w:val="ListParagraph"/>
        <w:numPr>
          <w:ilvl w:val="0"/>
          <w:numId w:val="2"/>
        </w:numPr>
        <w:tabs>
          <w:tab w:val="left" w:pos="1807"/>
        </w:tabs>
        <w:spacing w:line="271" w:lineRule="auto"/>
        <w:ind w:left="993" w:right="1228" w:hanging="426"/>
        <w:rPr>
          <w:rFonts w:ascii="Times New Roman" w:hAnsi="Times New Roman"/>
          <w:sz w:val="24"/>
          <w:szCs w:val="24"/>
        </w:rPr>
      </w:pPr>
      <w:r w:rsidRPr="00746118">
        <w:rPr>
          <w:rFonts w:ascii="Times New Roman" w:hAnsi="Times New Roman"/>
          <w:b/>
          <w:color w:val="231F20"/>
          <w:sz w:val="24"/>
          <w:szCs w:val="24"/>
        </w:rPr>
        <w:t>Lot 2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:  </w:t>
      </w:r>
      <w:r w:rsidRPr="00945879">
        <w:rPr>
          <w:rFonts w:ascii="Times New Roman" w:hAnsi="Times New Roman"/>
          <w:b/>
          <w:color w:val="FF0000"/>
        </w:rPr>
        <w:t>UGX 1</w:t>
      </w:r>
      <w:r>
        <w:rPr>
          <w:rFonts w:ascii="Times New Roman" w:hAnsi="Times New Roman"/>
          <w:b/>
          <w:color w:val="FF0000"/>
        </w:rPr>
        <w:t>3</w:t>
      </w:r>
      <w:r w:rsidRPr="00945879">
        <w:rPr>
          <w:rFonts w:ascii="Times New Roman" w:hAnsi="Times New Roman"/>
          <w:b/>
          <w:color w:val="FF0000"/>
        </w:rPr>
        <w:t xml:space="preserve">,000,000 </w:t>
      </w:r>
      <w:r w:rsidRPr="00945879">
        <w:rPr>
          <w:rFonts w:ascii="Times New Roman" w:hAnsi="Times New Roman"/>
        </w:rPr>
        <w:t xml:space="preserve">(Uganda shillings; </w:t>
      </w:r>
      <w:r w:rsidR="006A4FD5">
        <w:rPr>
          <w:rFonts w:ascii="Times New Roman" w:hAnsi="Times New Roman"/>
        </w:rPr>
        <w:t>Thirteen</w:t>
      </w:r>
      <w:r w:rsidRPr="00945879">
        <w:rPr>
          <w:rFonts w:ascii="Times New Roman" w:hAnsi="Times New Roman"/>
        </w:rPr>
        <w:t xml:space="preserve"> million only)</w:t>
      </w:r>
      <w:r w:rsidRPr="00945879">
        <w:rPr>
          <w:rFonts w:ascii="Times New Roman" w:hAnsi="Times New Roman"/>
          <w:b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or an equivalent amount in a freely convertible currency). Bid security must be valid until 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 xml:space="preserve">August </w:t>
      </w:r>
      <w:r w:rsidR="00746118">
        <w:rPr>
          <w:rFonts w:ascii="Times New Roman" w:hAnsi="Times New Roman"/>
          <w:b/>
          <w:color w:val="231F20"/>
          <w:sz w:val="24"/>
          <w:szCs w:val="24"/>
        </w:rPr>
        <w:t>18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>, 2026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. Late bids shall be rejected. Bids will be opened in the presence of the bidders’ representatives who choose to attend at the address below at 8(d) at 11:00Am on </w:t>
      </w:r>
      <w:bookmarkStart w:id="1" w:name="_Hlk215472023"/>
      <w:r w:rsidR="00746118">
        <w:rPr>
          <w:rFonts w:ascii="Times New Roman" w:hAnsi="Times New Roman"/>
          <w:b/>
          <w:color w:val="231F20"/>
          <w:sz w:val="24"/>
          <w:szCs w:val="24"/>
        </w:rPr>
        <w:t>January 9</w:t>
      </w:r>
      <w:r w:rsidRPr="00C40DBE">
        <w:rPr>
          <w:rFonts w:ascii="Times New Roman" w:hAnsi="Times New Roman"/>
          <w:b/>
          <w:color w:val="231F20"/>
          <w:sz w:val="24"/>
          <w:szCs w:val="24"/>
        </w:rPr>
        <w:t>,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 xml:space="preserve"> 202</w:t>
      </w:r>
      <w:r w:rsidR="00746118">
        <w:rPr>
          <w:rFonts w:ascii="Times New Roman" w:hAnsi="Times New Roman"/>
          <w:b/>
          <w:color w:val="231F20"/>
          <w:sz w:val="24"/>
          <w:szCs w:val="24"/>
        </w:rPr>
        <w:t>6</w:t>
      </w:r>
      <w:bookmarkEnd w:id="1"/>
      <w:r w:rsidRPr="00945879">
        <w:rPr>
          <w:rFonts w:ascii="Times New Roman" w:hAnsi="Times New Roman"/>
          <w:color w:val="231F20"/>
          <w:sz w:val="24"/>
          <w:szCs w:val="24"/>
        </w:rPr>
        <w:t>.</w:t>
      </w:r>
    </w:p>
    <w:bookmarkEnd w:id="0"/>
    <w:p w:rsidR="00A67A9D" w:rsidRPr="00570B5B" w:rsidRDefault="00A67A9D" w:rsidP="007764E8">
      <w:pPr>
        <w:pStyle w:val="BodyText"/>
        <w:spacing w:before="42"/>
        <w:ind w:left="567" w:hanging="283"/>
        <w:rPr>
          <w:rFonts w:ascii="Times New Roman" w:hAnsi="Times New Roman"/>
          <w:sz w:val="12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left="567" w:right="1245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 xml:space="preserve">There shall be a pre – bid meeting at 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>NWSC-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Plot No. 43/49, 6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  <w:vertAlign w:val="superscript"/>
        </w:rPr>
        <w:t>th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Street, Industrial Area, Kampala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, on </w:t>
      </w:r>
      <w:r w:rsidRPr="00C40DBE">
        <w:rPr>
          <w:rFonts w:ascii="Times New Roman" w:hAnsi="Times New Roman"/>
          <w:b/>
          <w:color w:val="231F20"/>
          <w:sz w:val="24"/>
          <w:szCs w:val="24"/>
        </w:rPr>
        <w:t>December 12, 2025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 at 11:00AM.</w:t>
      </w:r>
    </w:p>
    <w:p w:rsidR="00A67A9D" w:rsidRPr="00570B5B" w:rsidRDefault="00A67A9D" w:rsidP="007764E8">
      <w:pPr>
        <w:pStyle w:val="BodyText"/>
        <w:spacing w:before="38"/>
        <w:ind w:left="567" w:hanging="283"/>
        <w:rPr>
          <w:rFonts w:ascii="Times New Roman" w:hAnsi="Times New Roman"/>
          <w:sz w:val="12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ind w:left="567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Bidders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should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note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>following:</w:t>
      </w:r>
    </w:p>
    <w:p w:rsidR="00A67A9D" w:rsidRPr="00945879" w:rsidRDefault="00A67A9D" w:rsidP="007764E8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left="567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lastRenderedPageBreak/>
        <w:t>Documents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may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inspected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at:</w:t>
      </w:r>
    </w:p>
    <w:p w:rsidR="00A67A9D" w:rsidRPr="00945879" w:rsidRDefault="00A67A9D" w:rsidP="005952D3">
      <w:pPr>
        <w:pStyle w:val="ListParagraph"/>
        <w:spacing w:line="276" w:lineRule="auto"/>
        <w:ind w:left="1003" w:hanging="283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>The Senior Manager Procurement’s Office</w:t>
      </w:r>
    </w:p>
    <w:p w:rsidR="00A67A9D" w:rsidRPr="00945879" w:rsidRDefault="00A67A9D" w:rsidP="005952D3">
      <w:pPr>
        <w:pStyle w:val="ListParagraph"/>
        <w:spacing w:line="276" w:lineRule="auto"/>
        <w:ind w:left="1003" w:hanging="283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>National Water and Sewerage Corporation</w:t>
      </w:r>
    </w:p>
    <w:p w:rsidR="00A67A9D" w:rsidRPr="00945879" w:rsidRDefault="00A67A9D" w:rsidP="005952D3">
      <w:pPr>
        <w:pStyle w:val="ListParagraph"/>
        <w:spacing w:line="276" w:lineRule="auto"/>
        <w:ind w:left="1003" w:hanging="283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 xml:space="preserve">Plot No. 18/20, 6th Street, Industrial Area, Kampala </w:t>
      </w:r>
    </w:p>
    <w:p w:rsidR="00A67A9D" w:rsidRPr="00945879" w:rsidRDefault="00A67A9D" w:rsidP="005952D3">
      <w:pPr>
        <w:pStyle w:val="ListParagraph"/>
        <w:spacing w:line="276" w:lineRule="auto"/>
        <w:ind w:left="1003" w:hanging="283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>P.O. Box 7053 Kampala, Uganda</w:t>
      </w:r>
    </w:p>
    <w:p w:rsidR="00A67A9D" w:rsidRPr="00945879" w:rsidRDefault="00A67A9D" w:rsidP="005952D3">
      <w:pPr>
        <w:pStyle w:val="ListParagraph"/>
        <w:spacing w:line="276" w:lineRule="auto"/>
        <w:ind w:left="1003" w:hanging="283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>Tel: 256-313-315484/256-313-315801</w:t>
      </w:r>
    </w:p>
    <w:p w:rsidR="00A67A9D" w:rsidRDefault="00A67A9D" w:rsidP="005952D3">
      <w:pPr>
        <w:pStyle w:val="ListParagraph"/>
        <w:spacing w:line="276" w:lineRule="auto"/>
        <w:ind w:left="1003" w:hanging="283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 xml:space="preserve">Email: </w:t>
      </w:r>
      <w:r w:rsidRPr="00945879">
        <w:rPr>
          <w:rStyle w:val="Emphasis"/>
          <w:rFonts w:ascii="Times New Roman" w:hAnsi="Times New Roman"/>
          <w:i w:val="0"/>
          <w:color w:val="000000"/>
        </w:rPr>
        <w:t>nwscbid@nwscic.co.ug</w:t>
      </w:r>
      <w:r w:rsidRPr="00945879">
        <w:rPr>
          <w:rStyle w:val="Emphasis"/>
          <w:rFonts w:ascii="Times New Roman" w:hAnsi="Times New Roman"/>
          <w:i w:val="0"/>
        </w:rPr>
        <w:t xml:space="preserve"> </w:t>
      </w:r>
    </w:p>
    <w:p w:rsidR="00277BBD" w:rsidRPr="00277BBD" w:rsidRDefault="00277BBD" w:rsidP="00277BBD">
      <w:pPr>
        <w:widowControl/>
        <w:autoSpaceDE/>
        <w:autoSpaceDN/>
        <w:spacing w:after="160" w:line="259" w:lineRule="auto"/>
        <w:rPr>
          <w:sz w:val="2"/>
        </w:rPr>
      </w:pPr>
    </w:p>
    <w:p w:rsidR="00A67A9D" w:rsidRDefault="00A67A9D" w:rsidP="007764E8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5"/>
        <w:ind w:left="567" w:hanging="283"/>
        <w:rPr>
          <w:rFonts w:ascii="Times New Roman" w:hAnsi="Times New Roman"/>
          <w:color w:val="231F20"/>
          <w:spacing w:val="-2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Documents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will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issued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from same as 8(a) above.</w:t>
      </w:r>
    </w:p>
    <w:p w:rsidR="00277BBD" w:rsidRPr="00277BBD" w:rsidRDefault="00277BBD" w:rsidP="00277BBD">
      <w:pPr>
        <w:widowControl/>
        <w:autoSpaceDE/>
        <w:autoSpaceDN/>
        <w:spacing w:after="160" w:line="259" w:lineRule="auto"/>
        <w:rPr>
          <w:sz w:val="4"/>
        </w:rPr>
      </w:pPr>
    </w:p>
    <w:p w:rsidR="00A67A9D" w:rsidRDefault="00A67A9D" w:rsidP="007764E8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left="567" w:hanging="283"/>
        <w:rPr>
          <w:rFonts w:ascii="Times New Roman" w:hAnsi="Times New Roman"/>
          <w:color w:val="231F20"/>
          <w:spacing w:val="-5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Bids</w:t>
      </w:r>
      <w:r w:rsidRPr="00945879"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must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delivered 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to:</w:t>
      </w:r>
      <w:r w:rsidRPr="00945879">
        <w:rPr>
          <w:rFonts w:ascii="Times New Roman" w:hAnsi="Times New Roman"/>
        </w:rPr>
        <w:t xml:space="preserve"> 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Plot No. 43/49, 6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  <w:vertAlign w:val="superscript"/>
        </w:rPr>
        <w:t>th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Street, Industrial Area, Kampala.</w:t>
      </w:r>
    </w:p>
    <w:p w:rsidR="00277BBD" w:rsidRPr="00277BBD" w:rsidRDefault="00277BBD" w:rsidP="00277BBD">
      <w:pPr>
        <w:widowControl/>
        <w:autoSpaceDE/>
        <w:autoSpaceDN/>
        <w:spacing w:after="160" w:line="259" w:lineRule="auto"/>
        <w:rPr>
          <w:sz w:val="2"/>
        </w:rPr>
      </w:pPr>
    </w:p>
    <w:p w:rsidR="00A67A9D" w:rsidRPr="00945879" w:rsidRDefault="00A67A9D" w:rsidP="007764E8">
      <w:pPr>
        <w:pStyle w:val="ListParagraph"/>
        <w:numPr>
          <w:ilvl w:val="1"/>
          <w:numId w:val="1"/>
        </w:numPr>
        <w:tabs>
          <w:tab w:val="left" w:pos="2411"/>
          <w:tab w:val="left" w:leader="dot" w:pos="7418"/>
        </w:tabs>
        <w:spacing w:before="35"/>
        <w:ind w:left="567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Address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opening:</w:t>
      </w:r>
      <w:r w:rsidRPr="00945879">
        <w:rPr>
          <w:rFonts w:ascii="Times New Roman" w:hAnsi="Times New Roman"/>
          <w:i/>
        </w:rPr>
        <w:t xml:space="preserve"> </w:t>
      </w:r>
      <w:r w:rsidRPr="00945879">
        <w:rPr>
          <w:rStyle w:val="Emphasis"/>
          <w:rFonts w:ascii="Times New Roman" w:hAnsi="Times New Roman"/>
          <w:i w:val="0"/>
        </w:rPr>
        <w:t>Plot No. 43/49, 6</w:t>
      </w:r>
      <w:r w:rsidRPr="00945879">
        <w:rPr>
          <w:rStyle w:val="Emphasis"/>
          <w:rFonts w:ascii="Times New Roman" w:hAnsi="Times New Roman"/>
          <w:i w:val="0"/>
          <w:vertAlign w:val="superscript"/>
        </w:rPr>
        <w:t>th</w:t>
      </w:r>
      <w:r w:rsidRPr="00945879">
        <w:rPr>
          <w:rStyle w:val="Emphasis"/>
          <w:rFonts w:ascii="Times New Roman" w:hAnsi="Times New Roman"/>
          <w:i w:val="0"/>
        </w:rPr>
        <w:t xml:space="preserve"> Street, Industrial Area, Kampala.</w:t>
      </w:r>
    </w:p>
    <w:p w:rsidR="00A67A9D" w:rsidRPr="00570B5B" w:rsidRDefault="00A67A9D" w:rsidP="007764E8">
      <w:pPr>
        <w:pStyle w:val="BodyText"/>
        <w:spacing w:before="200"/>
        <w:ind w:left="567" w:hanging="283"/>
        <w:rPr>
          <w:rFonts w:ascii="Times New Roman" w:hAnsi="Times New Roman"/>
          <w:sz w:val="12"/>
          <w:szCs w:val="24"/>
        </w:rPr>
      </w:pPr>
    </w:p>
    <w:p w:rsidR="00A67A9D" w:rsidRPr="00945879" w:rsidRDefault="00A67A9D" w:rsidP="007764E8">
      <w:pPr>
        <w:pStyle w:val="ListParagraph"/>
        <w:numPr>
          <w:ilvl w:val="0"/>
          <w:numId w:val="1"/>
        </w:numPr>
        <w:tabs>
          <w:tab w:val="left" w:pos="1807"/>
        </w:tabs>
        <w:ind w:left="567" w:hanging="283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planned procurement schedule (subject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to changes) is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as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>follows:</w:t>
      </w:r>
    </w:p>
    <w:p w:rsidR="00A67A9D" w:rsidRPr="00945879" w:rsidRDefault="00A67A9D" w:rsidP="00A67A9D">
      <w:pPr>
        <w:pStyle w:val="BodyText"/>
        <w:spacing w:before="5" w:after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9"/>
        <w:gridCol w:w="3712"/>
      </w:tblGrid>
      <w:tr w:rsidR="00A67A9D" w:rsidRPr="00945879" w:rsidTr="007764E8">
        <w:trPr>
          <w:trHeight w:val="483"/>
        </w:trPr>
        <w:tc>
          <w:tcPr>
            <w:tcW w:w="5679" w:type="dxa"/>
            <w:shd w:val="clear" w:color="auto" w:fill="D1D3D4"/>
          </w:tcPr>
          <w:p w:rsidR="00A67A9D" w:rsidRPr="00945879" w:rsidRDefault="00A67A9D" w:rsidP="00D13E4D">
            <w:pPr>
              <w:pStyle w:val="TableParagraph"/>
              <w:spacing w:before="101"/>
              <w:ind w:left="170"/>
              <w:rPr>
                <w:rFonts w:ascii="Times New Roman" w:hAnsi="Times New Roman"/>
                <w:b/>
                <w:sz w:val="24"/>
                <w:szCs w:val="24"/>
              </w:rPr>
            </w:pPr>
            <w:r w:rsidRPr="00945879">
              <w:rPr>
                <w:rFonts w:ascii="Times New Roman" w:hAnsi="Times New Roman"/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712" w:type="dxa"/>
            <w:shd w:val="clear" w:color="auto" w:fill="D1D3D4"/>
          </w:tcPr>
          <w:p w:rsidR="00A67A9D" w:rsidRPr="00945879" w:rsidRDefault="00A67A9D" w:rsidP="00D13E4D">
            <w:pPr>
              <w:pStyle w:val="TableParagraph"/>
              <w:spacing w:before="101"/>
              <w:ind w:left="177"/>
              <w:rPr>
                <w:rFonts w:ascii="Times New Roman" w:hAnsi="Times New Roman"/>
                <w:b/>
                <w:sz w:val="24"/>
                <w:szCs w:val="24"/>
              </w:rPr>
            </w:pPr>
            <w:r w:rsidRPr="00945879">
              <w:rPr>
                <w:rFonts w:ascii="Times New Roman" w:hAnsi="Times New Roman"/>
                <w:b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746118" w:rsidRPr="00945879" w:rsidTr="007764E8">
        <w:trPr>
          <w:trHeight w:val="341"/>
        </w:trPr>
        <w:tc>
          <w:tcPr>
            <w:tcW w:w="5679" w:type="dxa"/>
          </w:tcPr>
          <w:p w:rsidR="00746118" w:rsidRPr="00945879" w:rsidRDefault="00746118" w:rsidP="00746118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a.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Publish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bid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712" w:type="dxa"/>
          </w:tcPr>
          <w:p w:rsidR="00746118" w:rsidRPr="00945879" w:rsidRDefault="00746118" w:rsidP="0074611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rPr>
                <w:color w:val="FF0000"/>
                <w:spacing w:val="-2"/>
              </w:rPr>
            </w:pPr>
            <w:r w:rsidRPr="00945879"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  <w:spacing w:val="-2"/>
              </w:rPr>
              <w:t>December 1</w:t>
            </w:r>
            <w:r w:rsidRPr="00945879">
              <w:rPr>
                <w:color w:val="FF0000"/>
                <w:spacing w:val="-2"/>
              </w:rPr>
              <w:t>, 2025</w:t>
            </w:r>
          </w:p>
        </w:tc>
      </w:tr>
      <w:tr w:rsidR="00746118" w:rsidRPr="00945879" w:rsidTr="007764E8">
        <w:trPr>
          <w:trHeight w:val="425"/>
        </w:trPr>
        <w:tc>
          <w:tcPr>
            <w:tcW w:w="5679" w:type="dxa"/>
          </w:tcPr>
          <w:p w:rsidR="00746118" w:rsidRPr="00945879" w:rsidRDefault="00746118" w:rsidP="00746118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2" w:hanging="560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>b.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Pre-bid</w:t>
            </w:r>
            <w:r w:rsidRPr="00945879">
              <w:rPr>
                <w:rFonts w:ascii="Times New Roman" w:hAnsi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>meeting,</w:t>
            </w:r>
            <w:r w:rsidRPr="00945879">
              <w:rPr>
                <w:rFonts w:ascii="Times New Roman" w:hAnsi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where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3712" w:type="dxa"/>
          </w:tcPr>
          <w:p w:rsidR="00746118" w:rsidRPr="00945879" w:rsidRDefault="00746118" w:rsidP="0074611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rPr>
                <w:color w:val="FF0000"/>
                <w:spacing w:val="-2"/>
              </w:rPr>
            </w:pPr>
            <w:r w:rsidRPr="00945879">
              <w:rPr>
                <w:color w:val="FF0000"/>
                <w:spacing w:val="-2"/>
              </w:rPr>
              <w:t xml:space="preserve"> December 12, 2025 at 11:00AM</w:t>
            </w:r>
          </w:p>
        </w:tc>
      </w:tr>
      <w:tr w:rsidR="00746118" w:rsidRPr="00945879" w:rsidTr="007764E8">
        <w:trPr>
          <w:trHeight w:val="353"/>
        </w:trPr>
        <w:tc>
          <w:tcPr>
            <w:tcW w:w="5679" w:type="dxa"/>
          </w:tcPr>
          <w:p w:rsidR="00746118" w:rsidRPr="00945879" w:rsidRDefault="00746118" w:rsidP="00746118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c.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Bid closing </w:t>
            </w:r>
            <w:r w:rsidRPr="00945879">
              <w:rPr>
                <w:rFonts w:ascii="Times New Roman" w:hAnsi="Times New Roman"/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3712" w:type="dxa"/>
          </w:tcPr>
          <w:p w:rsidR="00746118" w:rsidRPr="00945879" w:rsidRDefault="00746118" w:rsidP="00746118">
            <w:pPr>
              <w:rPr>
                <w:color w:val="FF0000"/>
              </w:rPr>
            </w:pPr>
            <w:r w:rsidRPr="00945879">
              <w:rPr>
                <w:color w:val="FF0000"/>
              </w:rPr>
              <w:t xml:space="preserve"> </w:t>
            </w:r>
            <w:r w:rsidRPr="00676897">
              <w:rPr>
                <w:color w:val="FF0000"/>
              </w:rPr>
              <w:t>January 9, 2026</w:t>
            </w:r>
          </w:p>
        </w:tc>
      </w:tr>
      <w:tr w:rsidR="00746118" w:rsidRPr="00945879" w:rsidTr="007764E8">
        <w:trPr>
          <w:trHeight w:val="373"/>
        </w:trPr>
        <w:tc>
          <w:tcPr>
            <w:tcW w:w="5679" w:type="dxa"/>
          </w:tcPr>
          <w:p w:rsidR="00746118" w:rsidRPr="00945879" w:rsidRDefault="00746118" w:rsidP="00746118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d.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Evaluation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3712" w:type="dxa"/>
          </w:tcPr>
          <w:p w:rsidR="00746118" w:rsidRPr="00945879" w:rsidRDefault="00746118" w:rsidP="00746118">
            <w:pPr>
              <w:rPr>
                <w:color w:val="FF0000"/>
              </w:rPr>
            </w:pPr>
            <w:r w:rsidRPr="00945879">
              <w:rPr>
                <w:color w:val="FF0000"/>
              </w:rPr>
              <w:t xml:space="preserve"> January </w:t>
            </w:r>
            <w:r>
              <w:rPr>
                <w:color w:val="FF0000"/>
              </w:rPr>
              <w:t>23</w:t>
            </w:r>
            <w:r w:rsidRPr="00945879">
              <w:rPr>
                <w:color w:val="FF0000"/>
              </w:rPr>
              <w:t>, 2026</w:t>
            </w:r>
          </w:p>
        </w:tc>
      </w:tr>
      <w:tr w:rsidR="00746118" w:rsidRPr="00945879" w:rsidTr="007764E8">
        <w:trPr>
          <w:trHeight w:val="633"/>
        </w:trPr>
        <w:tc>
          <w:tcPr>
            <w:tcW w:w="5679" w:type="dxa"/>
          </w:tcPr>
          <w:p w:rsidR="00746118" w:rsidRPr="00945879" w:rsidRDefault="00746118" w:rsidP="00746118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9" w:hanging="560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>e.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Display and communication of best evaluated bidder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712" w:type="dxa"/>
          </w:tcPr>
          <w:p w:rsidR="00746118" w:rsidRPr="00945879" w:rsidRDefault="00746118" w:rsidP="00746118">
            <w:pPr>
              <w:rPr>
                <w:color w:val="FF0000"/>
              </w:rPr>
            </w:pPr>
            <w:r w:rsidRPr="0094587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February 9</w:t>
            </w:r>
            <w:r w:rsidRPr="00945879">
              <w:rPr>
                <w:color w:val="FF0000"/>
              </w:rPr>
              <w:t>, 2026</w:t>
            </w:r>
          </w:p>
        </w:tc>
      </w:tr>
      <w:tr w:rsidR="00A67A9D" w:rsidRPr="00945879" w:rsidTr="007764E8">
        <w:trPr>
          <w:trHeight w:val="422"/>
        </w:trPr>
        <w:tc>
          <w:tcPr>
            <w:tcW w:w="5679" w:type="dxa"/>
          </w:tcPr>
          <w:p w:rsidR="00A67A9D" w:rsidRPr="00945879" w:rsidRDefault="00A67A9D" w:rsidP="00D13E4D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f.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Contract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3712" w:type="dxa"/>
          </w:tcPr>
          <w:p w:rsidR="00A67A9D" w:rsidRPr="00945879" w:rsidRDefault="00A67A9D" w:rsidP="00D13E4D">
            <w:pPr>
              <w:pStyle w:val="TableParagraph"/>
              <w:spacing w:before="112" w:line="249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spacing w:val="-2"/>
              </w:rPr>
              <w:t>After Solicitor General’s Clearance</w:t>
            </w:r>
          </w:p>
        </w:tc>
      </w:tr>
    </w:tbl>
    <w:p w:rsidR="00376C87" w:rsidRDefault="00376C87"/>
    <w:sectPr w:rsidR="00376C87" w:rsidSect="00A67A9D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F980E40"/>
    <w:lvl w:ilvl="0" w:tplc="0406DD1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9634BB1E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1AD84DD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C3C622DA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60AE6F88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12721FD0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E0605D06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83087AE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A8EA8EF6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25"/>
    <w:multiLevelType w:val="hybridMultilevel"/>
    <w:tmpl w:val="8AFA3BD6"/>
    <w:lvl w:ilvl="0" w:tplc="20000009">
      <w:start w:val="1"/>
      <w:numFmt w:val="bullet"/>
      <w:lvlText w:val=""/>
      <w:lvlJc w:val="left"/>
      <w:pPr>
        <w:ind w:left="3582" w:hanging="360"/>
      </w:pPr>
      <w:rPr>
        <w:rFonts w:ascii="Wingdings" w:hAnsi="Wingdings" w:hint="default"/>
      </w:rPr>
    </w:lvl>
    <w:lvl w:ilvl="1" w:tplc="20000003">
      <w:start w:val="1"/>
      <w:numFmt w:val="bullet"/>
      <w:lvlRestart w:val="0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Restart w:val="0"/>
      <w:lvlText w:val=""/>
      <w:lvlJc w:val="left"/>
      <w:pPr>
        <w:ind w:left="5022" w:hanging="360"/>
      </w:pPr>
      <w:rPr>
        <w:rFonts w:ascii="Wingdings" w:hAnsi="Wingdings" w:hint="default"/>
      </w:rPr>
    </w:lvl>
    <w:lvl w:ilvl="3" w:tplc="20000001">
      <w:start w:val="1"/>
      <w:numFmt w:val="bullet"/>
      <w:lvlRestart w:val="0"/>
      <w:lvlText w:val=""/>
      <w:lvlJc w:val="left"/>
      <w:pPr>
        <w:ind w:left="5742" w:hanging="360"/>
      </w:pPr>
      <w:rPr>
        <w:rFonts w:ascii="Symbol" w:hAnsi="Symbol" w:hint="default"/>
      </w:rPr>
    </w:lvl>
    <w:lvl w:ilvl="4" w:tplc="20000003">
      <w:start w:val="1"/>
      <w:numFmt w:val="bullet"/>
      <w:lvlRestart w:val="0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Restart w:val="0"/>
      <w:lvlText w:val=""/>
      <w:lvlJc w:val="left"/>
      <w:pPr>
        <w:ind w:left="7182" w:hanging="360"/>
      </w:pPr>
      <w:rPr>
        <w:rFonts w:ascii="Wingdings" w:hAnsi="Wingdings" w:hint="default"/>
      </w:rPr>
    </w:lvl>
    <w:lvl w:ilvl="6" w:tplc="20000001">
      <w:start w:val="1"/>
      <w:numFmt w:val="bullet"/>
      <w:lvlRestart w:val="0"/>
      <w:lvlText w:val=""/>
      <w:lvlJc w:val="left"/>
      <w:pPr>
        <w:ind w:left="7902" w:hanging="360"/>
      </w:pPr>
      <w:rPr>
        <w:rFonts w:ascii="Symbol" w:hAnsi="Symbol" w:hint="default"/>
      </w:rPr>
    </w:lvl>
    <w:lvl w:ilvl="7" w:tplc="20000003">
      <w:start w:val="1"/>
      <w:numFmt w:val="bullet"/>
      <w:lvlRestart w:val="0"/>
      <w:lvlText w:val="o"/>
      <w:lvlJc w:val="left"/>
      <w:pPr>
        <w:ind w:left="8622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Restart w:val="0"/>
      <w:lvlText w:val=""/>
      <w:lvlJc w:val="left"/>
      <w:pPr>
        <w:ind w:left="9342" w:hanging="360"/>
      </w:pPr>
      <w:rPr>
        <w:rFonts w:ascii="Wingdings" w:hAnsi="Wingdings" w:hint="default"/>
      </w:rPr>
    </w:lvl>
  </w:abstractNum>
  <w:abstractNum w:abstractNumId="2" w15:restartNumberingAfterBreak="0">
    <w:nsid w:val="00000028"/>
    <w:multiLevelType w:val="hybridMultilevel"/>
    <w:tmpl w:val="703E7098"/>
    <w:lvl w:ilvl="0" w:tplc="04090009">
      <w:start w:val="1"/>
      <w:numFmt w:val="bullet"/>
      <w:lvlText w:val=""/>
      <w:lvlJc w:val="left"/>
      <w:pPr>
        <w:ind w:left="2167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9D"/>
    <w:rsid w:val="001B4F94"/>
    <w:rsid w:val="00277BBD"/>
    <w:rsid w:val="00376C87"/>
    <w:rsid w:val="005952D3"/>
    <w:rsid w:val="006A4FD5"/>
    <w:rsid w:val="00746118"/>
    <w:rsid w:val="007764E8"/>
    <w:rsid w:val="00A67A9D"/>
    <w:rsid w:val="00E47066"/>
    <w:rsid w:val="00F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7AE2"/>
  <w15:chartTrackingRefBased/>
  <w15:docId w15:val="{67AC9C3C-2AA4-4E0B-9332-A2798DCB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7A9D"/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67A9D"/>
    <w:rPr>
      <w:rFonts w:ascii="Calibri" w:eastAsia="Calibri" w:hAnsi="Calibri" w:cs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A67A9D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A67A9D"/>
    <w:pPr>
      <w:ind w:left="1807" w:hanging="560"/>
      <w:jc w:val="both"/>
    </w:pPr>
    <w:rPr>
      <w:rFonts w:ascii="Calibri" w:eastAsia="Calibri" w:hAnsi="Calibri"/>
    </w:rPr>
  </w:style>
  <w:style w:type="character" w:styleId="Emphasis">
    <w:name w:val="Emphasis"/>
    <w:uiPriority w:val="20"/>
    <w:qFormat/>
    <w:rsid w:val="00A67A9D"/>
    <w:rPr>
      <w:rFonts w:ascii="Calibri" w:eastAsia="Calibri" w:hAnsi="Calibri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Robert, Angalia</dc:creator>
  <cp:keywords/>
  <dc:description/>
  <cp:lastModifiedBy>Robert, Angalia</cp:lastModifiedBy>
  <cp:revision>10</cp:revision>
  <dcterms:created xsi:type="dcterms:W3CDTF">2025-11-27T05:02:00Z</dcterms:created>
  <dcterms:modified xsi:type="dcterms:W3CDTF">2025-12-01T06:02:00Z</dcterms:modified>
</cp:coreProperties>
</file>